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C8" w:rsidRDefault="007F35C8" w:rsidP="00A67F6F">
      <w:pPr>
        <w:jc w:val="both"/>
        <w:rPr>
          <w:rFonts w:ascii="Times New Roman" w:hAnsi="Times New Roman" w:cs="Times New Roman"/>
          <w:sz w:val="24"/>
          <w:szCs w:val="24"/>
        </w:rPr>
      </w:pPr>
    </w:p>
    <w:p w:rsidR="005632BA" w:rsidRPr="005632BA" w:rsidRDefault="005632BA" w:rsidP="005632BA">
      <w:pPr>
        <w:shd w:val="clear" w:color="auto" w:fill="FFFFFF"/>
        <w:spacing w:after="0" w:line="240" w:lineRule="auto"/>
        <w:jc w:val="center"/>
        <w:textAlignment w:val="baseline"/>
        <w:rPr>
          <w:rFonts w:ascii="Helvetica" w:eastAsia="Times New Roman" w:hAnsi="Helvetica" w:cs="Helvetica"/>
          <w:color w:val="000000"/>
          <w:sz w:val="24"/>
          <w:szCs w:val="24"/>
          <w:lang w:eastAsia="ru-RU"/>
        </w:rPr>
      </w:pPr>
      <w:r>
        <w:rPr>
          <w:rFonts w:ascii="Helvetica" w:eastAsia="Times New Roman" w:hAnsi="Helvetica" w:cs="Helvetica"/>
          <w:b/>
          <w:bCs/>
          <w:color w:val="000000"/>
          <w:sz w:val="24"/>
          <w:szCs w:val="24"/>
          <w:bdr w:val="none" w:sz="0" w:space="0" w:color="auto" w:frame="1"/>
          <w:lang w:eastAsia="ru-RU"/>
        </w:rPr>
        <w:t>ПА</w:t>
      </w:r>
      <w:r w:rsidRPr="005632BA">
        <w:rPr>
          <w:rFonts w:ascii="Helvetica" w:eastAsia="Times New Roman" w:hAnsi="Helvetica" w:cs="Helvetica"/>
          <w:b/>
          <w:bCs/>
          <w:color w:val="000000"/>
          <w:sz w:val="24"/>
          <w:szCs w:val="24"/>
          <w:bdr w:val="none" w:sz="0" w:space="0" w:color="auto" w:frame="1"/>
          <w:lang w:eastAsia="ru-RU"/>
        </w:rPr>
        <w:t>МЯТКА для МУНИЦИПАЛЬНОГО СЛУЖАЩЕГО</w:t>
      </w:r>
    </w:p>
    <w:p w:rsidR="005632BA" w:rsidRPr="005632BA" w:rsidRDefault="005632BA" w:rsidP="005632BA">
      <w:pPr>
        <w:shd w:val="clear" w:color="auto" w:fill="FFFFFF"/>
        <w:tabs>
          <w:tab w:val="center" w:pos="4677"/>
          <w:tab w:val="right" w:pos="9355"/>
        </w:tabs>
        <w:spacing w:after="0" w:line="240" w:lineRule="auto"/>
        <w:textAlignment w:val="baseline"/>
        <w:rPr>
          <w:rFonts w:ascii="Helvetica" w:eastAsia="Times New Roman" w:hAnsi="Helvetica" w:cs="Helvetica"/>
          <w:color w:val="000000"/>
          <w:sz w:val="24"/>
          <w:szCs w:val="24"/>
          <w:lang w:eastAsia="ru-RU"/>
        </w:rPr>
      </w:pPr>
      <w:r>
        <w:rPr>
          <w:rFonts w:ascii="Helvetica" w:eastAsia="Times New Roman" w:hAnsi="Helvetica" w:cs="Helvetica"/>
          <w:b/>
          <w:bCs/>
          <w:color w:val="000000"/>
          <w:sz w:val="24"/>
          <w:szCs w:val="24"/>
          <w:bdr w:val="none" w:sz="0" w:space="0" w:color="auto" w:frame="1"/>
          <w:lang w:eastAsia="ru-RU"/>
        </w:rPr>
        <w:tab/>
      </w:r>
      <w:r w:rsidRPr="005632BA">
        <w:rPr>
          <w:rFonts w:ascii="Helvetica" w:eastAsia="Times New Roman" w:hAnsi="Helvetica" w:cs="Helvetica"/>
          <w:b/>
          <w:bCs/>
          <w:color w:val="000000"/>
          <w:sz w:val="24"/>
          <w:szCs w:val="24"/>
          <w:bdr w:val="none" w:sz="0" w:space="0" w:color="auto" w:frame="1"/>
          <w:lang w:eastAsia="ru-RU"/>
        </w:rPr>
        <w:t>по вопросам противодействия коррупции</w:t>
      </w:r>
      <w:r>
        <w:rPr>
          <w:rFonts w:ascii="Helvetica" w:eastAsia="Times New Roman" w:hAnsi="Helvetica" w:cs="Helvetica"/>
          <w:b/>
          <w:bCs/>
          <w:color w:val="000000"/>
          <w:sz w:val="24"/>
          <w:szCs w:val="24"/>
          <w:bdr w:val="none" w:sz="0" w:space="0" w:color="auto" w:frame="1"/>
          <w:lang w:eastAsia="ru-RU"/>
        </w:rPr>
        <w:tab/>
      </w:r>
    </w:p>
    <w:p w:rsidR="005632BA" w:rsidRPr="005632BA" w:rsidRDefault="005632BA" w:rsidP="005632BA">
      <w:pPr>
        <w:shd w:val="clear" w:color="auto" w:fill="FFFFFF"/>
        <w:spacing w:after="0" w:line="240" w:lineRule="auto"/>
        <w:jc w:val="center"/>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«КАК НЕ БЫТЬ ВОВЛЕЧЕННЫМ В КОРРУПЦИЮ»</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Данная памятка разработана в целях исключения и профилактики проявлений коррупционного характера в отношении му</w:t>
      </w:r>
      <w:r>
        <w:rPr>
          <w:rFonts w:ascii="Helvetica" w:eastAsia="Times New Roman" w:hAnsi="Helvetica" w:cs="Helvetica"/>
          <w:color w:val="000000"/>
          <w:sz w:val="24"/>
          <w:szCs w:val="24"/>
          <w:lang w:eastAsia="ru-RU"/>
        </w:rPr>
        <w:t xml:space="preserve">ниципальных служащих Суджанского </w:t>
      </w:r>
      <w:r w:rsidRPr="005632BA">
        <w:rPr>
          <w:rFonts w:ascii="Helvetica" w:eastAsia="Times New Roman" w:hAnsi="Helvetica" w:cs="Helvetica"/>
          <w:color w:val="000000"/>
          <w:sz w:val="24"/>
          <w:szCs w:val="24"/>
          <w:lang w:eastAsia="ru-RU"/>
        </w:rPr>
        <w:t> </w:t>
      </w:r>
      <w:hyperlink r:id="rId5" w:tooltip="Муниципальные районы" w:history="1">
        <w:r w:rsidRPr="005632BA">
          <w:rPr>
            <w:rFonts w:ascii="Helvetica" w:eastAsia="Times New Roman" w:hAnsi="Helvetica" w:cs="Helvetica"/>
            <w:color w:val="743399"/>
            <w:sz w:val="24"/>
            <w:szCs w:val="24"/>
            <w:bdr w:val="none" w:sz="0" w:space="0" w:color="auto" w:frame="1"/>
            <w:lang w:eastAsia="ru-RU"/>
          </w:rPr>
          <w:t>муниципального района</w:t>
        </w:r>
      </w:hyperlink>
      <w:r w:rsidRPr="005632BA">
        <w:rPr>
          <w:rFonts w:ascii="Helvetica" w:eastAsia="Times New Roman" w:hAnsi="Helvetica" w:cs="Helvetica"/>
          <w:color w:val="000000"/>
          <w:sz w:val="24"/>
          <w:szCs w:val="24"/>
          <w:lang w:eastAsia="ru-RU"/>
        </w:rPr>
        <w:t> при осуществлении ими своих должностных обязанностей.</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1.  Недопустимость коррупционного поведения на муниципальной службе и совершения коррупционных правонарушений</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Под </w:t>
      </w:r>
      <w:r w:rsidRPr="005632BA">
        <w:rPr>
          <w:rFonts w:ascii="Helvetica" w:eastAsia="Times New Roman" w:hAnsi="Helvetica" w:cs="Helvetica"/>
          <w:i/>
          <w:iCs/>
          <w:color w:val="000000"/>
          <w:sz w:val="24"/>
          <w:szCs w:val="24"/>
          <w:bdr w:val="none" w:sz="0" w:space="0" w:color="auto" w:frame="1"/>
          <w:lang w:eastAsia="ru-RU"/>
        </w:rPr>
        <w:t>коррупцией</w:t>
      </w:r>
      <w:r w:rsidRPr="005632BA">
        <w:rPr>
          <w:rFonts w:ascii="Helvetica" w:eastAsia="Times New Roman" w:hAnsi="Helvetica" w:cs="Helvetica"/>
          <w:color w:val="000000"/>
          <w:sz w:val="24"/>
          <w:szCs w:val="24"/>
          <w:lang w:eastAsia="ru-RU"/>
        </w:rPr>
        <w:t>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hyperlink r:id="rId6" w:tooltip="Имущественное право" w:history="1">
        <w:r w:rsidRPr="005632BA">
          <w:rPr>
            <w:rFonts w:ascii="Helvetica" w:eastAsia="Times New Roman" w:hAnsi="Helvetica" w:cs="Helvetica"/>
            <w:color w:val="743399"/>
            <w:sz w:val="24"/>
            <w:szCs w:val="24"/>
            <w:bdr w:val="none" w:sz="0" w:space="0" w:color="auto" w:frame="1"/>
            <w:lang w:eastAsia="ru-RU"/>
          </w:rPr>
          <w:t>имущественных прав</w:t>
        </w:r>
      </w:hyperlink>
      <w:r w:rsidRPr="005632BA">
        <w:rPr>
          <w:rFonts w:ascii="Helvetica" w:eastAsia="Times New Roman" w:hAnsi="Helvetica" w:cs="Helvetica"/>
          <w:color w:val="000000"/>
          <w:sz w:val="24"/>
          <w:szCs w:val="24"/>
          <w:lang w:eastAsia="ru-RU"/>
        </w:rPr>
        <w:t> для себя или для третьих лиц.</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i/>
          <w:iCs/>
          <w:color w:val="000000"/>
          <w:sz w:val="24"/>
          <w:szCs w:val="24"/>
          <w:bdr w:val="none" w:sz="0" w:space="0" w:color="auto" w:frame="1"/>
          <w:lang w:eastAsia="ru-RU"/>
        </w:rPr>
        <w:t>Коррупционное правонарушение</w:t>
      </w:r>
      <w:r w:rsidRPr="005632BA">
        <w:rPr>
          <w:rFonts w:ascii="Helvetica" w:eastAsia="Times New Roman" w:hAnsi="Helvetica" w:cs="Helvetica"/>
          <w:color w:val="000000"/>
          <w:sz w:val="24"/>
          <w:szCs w:val="24"/>
          <w:lang w:eastAsia="ru-RU"/>
        </w:rPr>
        <w:t>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i/>
          <w:iCs/>
          <w:color w:val="000000"/>
          <w:sz w:val="24"/>
          <w:szCs w:val="24"/>
          <w:bdr w:val="none" w:sz="0" w:space="0" w:color="auto" w:frame="1"/>
          <w:lang w:eastAsia="ru-RU"/>
        </w:rPr>
        <w:t>Коррупционным поведением</w:t>
      </w:r>
      <w:r w:rsidRPr="005632BA">
        <w:rPr>
          <w:rFonts w:ascii="Helvetica" w:eastAsia="Times New Roman" w:hAnsi="Helvetica" w:cs="Helvetica"/>
          <w:color w:val="000000"/>
          <w:sz w:val="24"/>
          <w:szCs w:val="24"/>
          <w:lang w:eastAsia="ru-RU"/>
        </w:rPr>
        <w:t>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i/>
          <w:iCs/>
          <w:color w:val="000000"/>
          <w:sz w:val="24"/>
          <w:szCs w:val="24"/>
          <w:bdr w:val="none" w:sz="0" w:space="0" w:color="auto" w:frame="1"/>
          <w:lang w:eastAsia="ru-RU"/>
        </w:rPr>
        <w:t>Коррупционной </w:t>
      </w:r>
      <w:r w:rsidRPr="005632BA">
        <w:rPr>
          <w:rFonts w:ascii="Helvetica" w:eastAsia="Times New Roman" w:hAnsi="Helvetica" w:cs="Helvetica"/>
          <w:color w:val="000000"/>
          <w:sz w:val="24"/>
          <w:szCs w:val="24"/>
          <w:lang w:eastAsia="ru-RU"/>
        </w:rPr>
        <w:t>является любая </w:t>
      </w:r>
      <w:r w:rsidRPr="005632BA">
        <w:rPr>
          <w:rFonts w:ascii="Helvetica" w:eastAsia="Times New Roman" w:hAnsi="Helvetica" w:cs="Helvetica"/>
          <w:i/>
          <w:iCs/>
          <w:color w:val="000000"/>
          <w:sz w:val="24"/>
          <w:szCs w:val="24"/>
          <w:bdr w:val="none" w:sz="0" w:space="0" w:color="auto" w:frame="1"/>
          <w:lang w:eastAsia="ru-RU"/>
        </w:rPr>
        <w:t>ситуация</w:t>
      </w:r>
      <w:r w:rsidRPr="005632BA">
        <w:rPr>
          <w:rFonts w:ascii="Helvetica" w:eastAsia="Times New Roman" w:hAnsi="Helvetica" w:cs="Helvetica"/>
          <w:color w:val="000000"/>
          <w:sz w:val="24"/>
          <w:szCs w:val="24"/>
          <w:lang w:eastAsia="ru-RU"/>
        </w:rPr>
        <w:t> в </w:t>
      </w:r>
      <w:hyperlink r:id="rId7" w:tooltip="Профессиональная деятельность" w:history="1">
        <w:r w:rsidRPr="005632BA">
          <w:rPr>
            <w:rFonts w:ascii="Helvetica" w:eastAsia="Times New Roman" w:hAnsi="Helvetica" w:cs="Helvetica"/>
            <w:color w:val="743399"/>
            <w:sz w:val="24"/>
            <w:szCs w:val="24"/>
            <w:bdr w:val="none" w:sz="0" w:space="0" w:color="auto" w:frame="1"/>
            <w:lang w:eastAsia="ru-RU"/>
          </w:rPr>
          <w:t>профессиональной деятельности</w:t>
        </w:r>
      </w:hyperlink>
      <w:r w:rsidRPr="005632BA">
        <w:rPr>
          <w:rFonts w:ascii="Helvetica" w:eastAsia="Times New Roman" w:hAnsi="Helvetica" w:cs="Helvetica"/>
          <w:color w:val="000000"/>
          <w:sz w:val="24"/>
          <w:szCs w:val="24"/>
          <w:lang w:eastAsia="ru-RU"/>
        </w:rPr>
        <w:t> муниципального служащего, создающая возможность нарушения запретов, ограничений и обязанностей, направленных на предупреждение коррупции (антикоррупционных стандартов).</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Законодательство о противодействии коррупции и профессиональный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долг составляют основу профессионально-этического стандарта муниципального служащего.</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Нравственные принципы – ценности муниципальной службы не позволяют муниципальному служащему:</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а) осуществлять </w:t>
      </w:r>
      <w:hyperlink r:id="rId8" w:tooltip="Предпринимательская деятельность" w:history="1">
        <w:r w:rsidRPr="005632BA">
          <w:rPr>
            <w:rFonts w:ascii="Helvetica" w:eastAsia="Times New Roman" w:hAnsi="Helvetica" w:cs="Helvetica"/>
            <w:color w:val="743399"/>
            <w:sz w:val="24"/>
            <w:szCs w:val="24"/>
            <w:bdr w:val="none" w:sz="0" w:space="0" w:color="auto" w:frame="1"/>
            <w:lang w:eastAsia="ru-RU"/>
          </w:rPr>
          <w:t>предпринимательскую деятельность</w:t>
        </w:r>
      </w:hyperlink>
      <w:r w:rsidRPr="005632BA">
        <w:rPr>
          <w:rFonts w:ascii="Helvetica" w:eastAsia="Times New Roman" w:hAnsi="Helvetica" w:cs="Helvetica"/>
          <w:color w:val="000000"/>
          <w:sz w:val="24"/>
          <w:szCs w:val="24"/>
          <w:lang w:eastAsia="ru-RU"/>
        </w:rPr>
        <w:t>;</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lastRenderedPageBreak/>
        <w:t>б) участвовать на платной основе в деятельности </w:t>
      </w:r>
      <w:hyperlink r:id="rId9" w:tooltip="Органы управления" w:history="1">
        <w:r w:rsidRPr="005632BA">
          <w:rPr>
            <w:rFonts w:ascii="Helvetica" w:eastAsia="Times New Roman" w:hAnsi="Helvetica" w:cs="Helvetica"/>
            <w:color w:val="743399"/>
            <w:sz w:val="24"/>
            <w:szCs w:val="24"/>
            <w:bdr w:val="none" w:sz="0" w:space="0" w:color="auto" w:frame="1"/>
            <w:lang w:eastAsia="ru-RU"/>
          </w:rPr>
          <w:t>органа управления</w:t>
        </w:r>
      </w:hyperlink>
      <w:r w:rsidRPr="005632BA">
        <w:rPr>
          <w:rFonts w:ascii="Helvetica" w:eastAsia="Times New Roman" w:hAnsi="Helvetica" w:cs="Helvetica"/>
          <w:color w:val="000000"/>
          <w:sz w:val="24"/>
          <w:szCs w:val="24"/>
          <w:lang w:eastAsia="ru-RU"/>
        </w:rPr>
        <w:t> </w:t>
      </w:r>
      <w:hyperlink r:id="rId10" w:tooltip="Коммерческие организации" w:history="1">
        <w:r w:rsidRPr="005632BA">
          <w:rPr>
            <w:rFonts w:ascii="Helvetica" w:eastAsia="Times New Roman" w:hAnsi="Helvetica" w:cs="Helvetica"/>
            <w:color w:val="743399"/>
            <w:sz w:val="24"/>
            <w:szCs w:val="24"/>
            <w:bdr w:val="none" w:sz="0" w:space="0" w:color="auto" w:frame="1"/>
            <w:lang w:eastAsia="ru-RU"/>
          </w:rPr>
          <w:t>коммерческой организацией</w:t>
        </w:r>
      </w:hyperlink>
      <w:r w:rsidRPr="005632BA">
        <w:rPr>
          <w:rFonts w:ascii="Helvetica" w:eastAsia="Times New Roman" w:hAnsi="Helvetica" w:cs="Helvetica"/>
          <w:color w:val="000000"/>
          <w:sz w:val="24"/>
          <w:szCs w:val="24"/>
          <w:lang w:eastAsia="ru-RU"/>
        </w:rPr>
        <w:t>, за исключением случаев, установленных действующим законодательством;</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в) приобретать в случаях, установленных действующим законодательством, </w:t>
      </w:r>
      <w:hyperlink r:id="rId11" w:tooltip="Ценные бумаги" w:history="1">
        <w:r w:rsidRPr="005632BA">
          <w:rPr>
            <w:rFonts w:ascii="Helvetica" w:eastAsia="Times New Roman" w:hAnsi="Helvetica" w:cs="Helvetica"/>
            <w:color w:val="743399"/>
            <w:sz w:val="24"/>
            <w:szCs w:val="24"/>
            <w:bdr w:val="none" w:sz="0" w:space="0" w:color="auto" w:frame="1"/>
            <w:lang w:eastAsia="ru-RU"/>
          </w:rPr>
          <w:t>ценные бумаги</w:t>
        </w:r>
      </w:hyperlink>
      <w:r w:rsidRPr="005632BA">
        <w:rPr>
          <w:rFonts w:ascii="Helvetica" w:eastAsia="Times New Roman" w:hAnsi="Helvetica" w:cs="Helvetica"/>
          <w:color w:val="000000"/>
          <w:sz w:val="24"/>
          <w:szCs w:val="24"/>
          <w:lang w:eastAsia="ru-RU"/>
        </w:rPr>
        <w:t>, по которым может быть получен доход;</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г) выстраивать отношения личной заинтересованности с субъектами предпринимательской деятельности;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е) составлять протекцию субъектам предпринимательской деятельности в личных, имущественных (финансовых) и иных корыстных целях;</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2.  Действия муниципального служащего</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при возникновении конфликта интересов</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Под </w:t>
      </w:r>
      <w:r w:rsidRPr="005632BA">
        <w:rPr>
          <w:rFonts w:ascii="Helvetica" w:eastAsia="Times New Roman" w:hAnsi="Helvetica" w:cs="Helvetica"/>
          <w:i/>
          <w:iCs/>
          <w:color w:val="000000"/>
          <w:sz w:val="24"/>
          <w:szCs w:val="24"/>
          <w:bdr w:val="none" w:sz="0" w:space="0" w:color="auto" w:frame="1"/>
          <w:lang w:eastAsia="ru-RU"/>
        </w:rPr>
        <w:t>личной заинтересованностью</w:t>
      </w:r>
      <w:r w:rsidRPr="005632BA">
        <w:rPr>
          <w:rFonts w:ascii="Helvetica" w:eastAsia="Times New Roman" w:hAnsi="Helvetica" w:cs="Helvetica"/>
          <w:color w:val="000000"/>
          <w:sz w:val="24"/>
          <w:szCs w:val="24"/>
          <w:lang w:eastAsia="ru-RU"/>
        </w:rPr>
        <w:t>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lastRenderedPageBreak/>
        <w:t>Для предотвращения и урегулирования конфликта интересов на муниципальной службе нормы профессиональной этики обязывают муниципального служащего:</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б) принимать меры по недопущению любой возможности возникновения конфликта интересов;</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г) принять меры по урегулированию возникшего конфликта интересов самостоятельно или по согласованию с непосредственным руководителем;</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д) заявить самоотвод в случаях и порядке, установленных действующим законодательством;</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е) передать принадлежащие ему ценные бумаги, акции (доли участия, паи в уставных (складочных) капиталах организаций) в </w:t>
      </w:r>
      <w:hyperlink r:id="rId12" w:tooltip="Доверительное управление" w:history="1">
        <w:r w:rsidRPr="005632BA">
          <w:rPr>
            <w:rFonts w:ascii="Helvetica" w:eastAsia="Times New Roman" w:hAnsi="Helvetica" w:cs="Helvetica"/>
            <w:color w:val="743399"/>
            <w:sz w:val="24"/>
            <w:szCs w:val="24"/>
            <w:bdr w:val="none" w:sz="0" w:space="0" w:color="auto" w:frame="1"/>
            <w:lang w:eastAsia="ru-RU"/>
          </w:rPr>
          <w:t>доверительное управление</w:t>
        </w:r>
      </w:hyperlink>
      <w:r w:rsidRPr="005632BA">
        <w:rPr>
          <w:rFonts w:ascii="Helvetica" w:eastAsia="Times New Roman" w:hAnsi="Helvetica" w:cs="Helvetica"/>
          <w:color w:val="000000"/>
          <w:sz w:val="24"/>
          <w:szCs w:val="24"/>
          <w:lang w:eastAsia="ru-RU"/>
        </w:rPr>
        <w:t> в соответствии с действующим законодательством.</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Конфликт интересов, связанный с осуществлением муниципальным служащим его должностных обязанностей, может выражаться в следующем:</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а) подготовка в пределах компетенции муниципального служащего проектов </w:t>
      </w:r>
      <w:hyperlink r:id="rId13" w:tooltip="Правовые акты" w:history="1">
        <w:r w:rsidRPr="005632BA">
          <w:rPr>
            <w:rFonts w:ascii="Helvetica" w:eastAsia="Times New Roman" w:hAnsi="Helvetica" w:cs="Helvetica"/>
            <w:color w:val="743399"/>
            <w:sz w:val="24"/>
            <w:szCs w:val="24"/>
            <w:bdr w:val="none" w:sz="0" w:space="0" w:color="auto" w:frame="1"/>
            <w:lang w:eastAsia="ru-RU"/>
          </w:rPr>
          <w:t>правовых актов</w:t>
        </w:r>
      </w:hyperlink>
      <w:r w:rsidRPr="005632BA">
        <w:rPr>
          <w:rFonts w:ascii="Helvetica" w:eastAsia="Times New Roman" w:hAnsi="Helvetica" w:cs="Helvetica"/>
          <w:color w:val="000000"/>
          <w:sz w:val="24"/>
          <w:szCs w:val="24"/>
          <w:lang w:eastAsia="ru-RU"/>
        </w:rPr>
        <w:t> по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б) 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lastRenderedPageBreak/>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Уклонение муниципального служащего от обязанности представлять представителю нанимателя (работодателю) </w:t>
      </w:r>
      <w:hyperlink r:id="rId14" w:tooltip="Сведения о доходах" w:history="1">
        <w:r w:rsidRPr="005632BA">
          <w:rPr>
            <w:rFonts w:ascii="Helvetica" w:eastAsia="Times New Roman" w:hAnsi="Helvetica" w:cs="Helvetica"/>
            <w:color w:val="743399"/>
            <w:sz w:val="24"/>
            <w:szCs w:val="24"/>
            <w:bdr w:val="none" w:sz="0" w:space="0" w:color="auto" w:frame="1"/>
            <w:lang w:eastAsia="ru-RU"/>
          </w:rPr>
          <w:t>сведения о доходах</w:t>
        </w:r>
      </w:hyperlink>
      <w:r w:rsidRPr="005632BA">
        <w:rPr>
          <w:rFonts w:ascii="Helvetica" w:eastAsia="Times New Roman" w:hAnsi="Helvetica" w:cs="Helvetica"/>
          <w:color w:val="000000"/>
          <w:sz w:val="24"/>
          <w:szCs w:val="24"/>
          <w:lang w:eastAsia="ru-RU"/>
        </w:rPr>
        <w:t>, расходах, об имуществе и </w:t>
      </w:r>
      <w:hyperlink r:id="rId15" w:tooltip="Обязательства имущественного характера" w:history="1">
        <w:r w:rsidRPr="005632BA">
          <w:rPr>
            <w:rFonts w:ascii="Helvetica" w:eastAsia="Times New Roman" w:hAnsi="Helvetica" w:cs="Helvetica"/>
            <w:color w:val="743399"/>
            <w:sz w:val="24"/>
            <w:szCs w:val="24"/>
            <w:bdr w:val="none" w:sz="0" w:space="0" w:color="auto" w:frame="1"/>
            <w:lang w:eastAsia="ru-RU"/>
          </w:rPr>
          <w:t>обязательствах имущественного</w:t>
        </w:r>
      </w:hyperlink>
      <w:r>
        <w:rPr>
          <w:rFonts w:ascii="Helvetica" w:eastAsia="Times New Roman" w:hAnsi="Helvetica" w:cs="Helvetica"/>
          <w:color w:val="000000"/>
          <w:sz w:val="24"/>
          <w:szCs w:val="24"/>
          <w:lang w:eastAsia="ru-RU"/>
        </w:rPr>
        <w:t xml:space="preserve"> </w:t>
      </w:r>
      <w:r w:rsidRPr="005632BA">
        <w:rPr>
          <w:rFonts w:ascii="Helvetica" w:eastAsia="Times New Roman" w:hAnsi="Helvetica" w:cs="Helvetica"/>
          <w:color w:val="000000"/>
          <w:sz w:val="24"/>
          <w:szCs w:val="24"/>
          <w:lang w:eastAsia="ru-RU"/>
        </w:rPr>
        <w:t>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интересов. В целях исполнения данного требования об урегулировании конфликта интересов представитель нанимателя вправе:</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а) усилить контроль за исполнением муниципальным служащим его должностных обязанностей;</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б) исключить возможность участия муниципального служащего в принятии решений по вопросам, с которыми связан конфликт интересов;</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в) предложить муниципальному служащему отказаться от выгоды, являющейся причиной возникновения конфликта интересов;</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3.  Порядок уведомления работодателя о фактах обращения</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lastRenderedPageBreak/>
        <w:t>в целях склонения муниципального служащего</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к совершению коррупционных правонарушений</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w:t>
      </w:r>
      <w:hyperlink r:id="rId16" w:tooltip="Злоупотребление властью, служебным положением" w:history="1">
        <w:r w:rsidRPr="005632BA">
          <w:rPr>
            <w:rFonts w:ascii="Helvetica" w:eastAsia="Times New Roman" w:hAnsi="Helvetica" w:cs="Helvetica"/>
            <w:color w:val="743399"/>
            <w:sz w:val="24"/>
            <w:szCs w:val="24"/>
            <w:bdr w:val="none" w:sz="0" w:space="0" w:color="auto" w:frame="1"/>
            <w:lang w:eastAsia="ru-RU"/>
          </w:rPr>
          <w:t>злоупотреблению служебным положением</w:t>
        </w:r>
      </w:hyperlink>
      <w:r w:rsidRPr="005632BA">
        <w:rPr>
          <w:rFonts w:ascii="Helvetica" w:eastAsia="Times New Roman" w:hAnsi="Helvetica" w:cs="Helvetica"/>
          <w:color w:val="000000"/>
          <w:sz w:val="24"/>
          <w:szCs w:val="24"/>
          <w:lang w:eastAsia="ru-RU"/>
        </w:rPr>
        <w:t>,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w:t>
      </w:r>
      <w:r w:rsidRPr="005632BA">
        <w:rPr>
          <w:rFonts w:ascii="Helvetica" w:eastAsia="Times New Roman" w:hAnsi="Helvetica" w:cs="Helvetica"/>
          <w:color w:val="000000"/>
          <w:sz w:val="24"/>
          <w:szCs w:val="24"/>
          <w:lang w:eastAsia="ru-RU"/>
        </w:rPr>
        <w:softHyphen/>
        <w:t>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Уведомление заполняется и передается ответственному лицу </w:t>
      </w:r>
      <w:hyperlink r:id="rId17" w:tooltip="Органы местного самоуправления" w:history="1">
        <w:r w:rsidRPr="005632BA">
          <w:rPr>
            <w:rFonts w:ascii="Helvetica" w:eastAsia="Times New Roman" w:hAnsi="Helvetica" w:cs="Helvetica"/>
            <w:color w:val="743399"/>
            <w:sz w:val="24"/>
            <w:szCs w:val="24"/>
            <w:bdr w:val="none" w:sz="0" w:space="0" w:color="auto" w:frame="1"/>
            <w:lang w:eastAsia="ru-RU"/>
          </w:rPr>
          <w:t>органа местного самоуправления</w:t>
        </w:r>
      </w:hyperlink>
      <w:r w:rsidRPr="005632BA">
        <w:rPr>
          <w:rFonts w:ascii="Helvetica" w:eastAsia="Times New Roman" w:hAnsi="Helvetica" w:cs="Helvetica"/>
          <w:color w:val="000000"/>
          <w:sz w:val="24"/>
          <w:szCs w:val="24"/>
          <w:lang w:eastAsia="ru-RU"/>
        </w:rPr>
        <w:t>, наделенному функциями по профилактике 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доступным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w:t>
      </w:r>
      <w:hyperlink r:id="rId18" w:tooltip="Законы в России" w:history="1">
        <w:r w:rsidRPr="005632BA">
          <w:rPr>
            <w:rFonts w:ascii="Helvetica" w:eastAsia="Times New Roman" w:hAnsi="Helvetica" w:cs="Helvetica"/>
            <w:color w:val="743399"/>
            <w:sz w:val="24"/>
            <w:szCs w:val="24"/>
            <w:bdr w:val="none" w:sz="0" w:space="0" w:color="auto" w:frame="1"/>
            <w:lang w:eastAsia="ru-RU"/>
          </w:rPr>
          <w:t>законодательством Российской Федерации</w:t>
        </w:r>
      </w:hyperlink>
      <w:r w:rsidRPr="005632BA">
        <w:rPr>
          <w:rFonts w:ascii="Helvetica" w:eastAsia="Times New Roman" w:hAnsi="Helvetica" w:cs="Helvetica"/>
          <w:color w:val="000000"/>
          <w:sz w:val="24"/>
          <w:szCs w:val="24"/>
          <w:lang w:eastAsia="ru-RU"/>
        </w:rPr>
        <w:t>.</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Противодействие коррупции в Российской Федерации основывается на принципе признания, обеспечения и защиты основных прав и свобод человека и гражданина.</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4.  Отношение муниципального служащего к исполнению</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lastRenderedPageBreak/>
        <w:t>неправомерного поручения</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Профессиональная этика обязывает муниципального служащего не исполнять данное ему неправомерное поручение руководителя.</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Муниципальный служащий, исполнивший неправомерное поручение руководителя, несет дисциплинарную, гражданско-правовую, административную или </w:t>
      </w:r>
      <w:hyperlink r:id="rId19" w:tooltip="Уголовная ответственность" w:history="1">
        <w:r w:rsidRPr="005632BA">
          <w:rPr>
            <w:rFonts w:ascii="Helvetica" w:eastAsia="Times New Roman" w:hAnsi="Helvetica" w:cs="Helvetica"/>
            <w:color w:val="743399"/>
            <w:sz w:val="24"/>
            <w:szCs w:val="24"/>
            <w:bdr w:val="none" w:sz="0" w:space="0" w:color="auto" w:frame="1"/>
            <w:lang w:eastAsia="ru-RU"/>
          </w:rPr>
          <w:t>уголовную ответственность</w:t>
        </w:r>
      </w:hyperlink>
      <w:r w:rsidRPr="005632BA">
        <w:rPr>
          <w:rFonts w:ascii="Helvetica" w:eastAsia="Times New Roman" w:hAnsi="Helvetica" w:cs="Helvetica"/>
          <w:color w:val="000000"/>
          <w:sz w:val="24"/>
          <w:szCs w:val="24"/>
          <w:lang w:eastAsia="ru-RU"/>
        </w:rPr>
        <w:t> в соответствии с действующим законодательством.</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5.  Отношение муниципального служащего к подаркам</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и иным знакам внимания со стороны третьих лиц</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Подарки, полученные муниципальным служащим в связи с протокольными мероприятиями, со </w:t>
      </w:r>
      <w:hyperlink r:id="rId20" w:tooltip="Командировка служебная" w:history="1">
        <w:r w:rsidRPr="005632BA">
          <w:rPr>
            <w:rFonts w:ascii="Helvetica" w:eastAsia="Times New Roman" w:hAnsi="Helvetica" w:cs="Helvetica"/>
            <w:color w:val="743399"/>
            <w:sz w:val="24"/>
            <w:szCs w:val="24"/>
            <w:bdr w:val="none" w:sz="0" w:space="0" w:color="auto" w:frame="1"/>
            <w:lang w:eastAsia="ru-RU"/>
          </w:rPr>
          <w:t>служебными командировками</w:t>
        </w:r>
      </w:hyperlink>
      <w:r w:rsidRPr="005632BA">
        <w:rPr>
          <w:rFonts w:ascii="Helvetica" w:eastAsia="Times New Roman" w:hAnsi="Helvetica" w:cs="Helvetica"/>
          <w:color w:val="000000"/>
          <w:sz w:val="24"/>
          <w:szCs w:val="24"/>
          <w:lang w:eastAsia="ru-RU"/>
        </w:rPr>
        <w:t xml:space="preserve"> и с другими официальными </w:t>
      </w:r>
      <w:r w:rsidRPr="005632BA">
        <w:rPr>
          <w:rFonts w:ascii="Helvetica" w:eastAsia="Times New Roman" w:hAnsi="Helvetica" w:cs="Helvetica"/>
          <w:color w:val="000000"/>
          <w:sz w:val="24"/>
          <w:szCs w:val="24"/>
          <w:lang w:eastAsia="ru-RU"/>
        </w:rPr>
        <w:lastRenderedPageBreak/>
        <w:t>мероприятиями, признаются </w:t>
      </w:r>
      <w:hyperlink r:id="rId21" w:tooltip="Муниципальная собственность" w:history="1">
        <w:r w:rsidRPr="005632BA">
          <w:rPr>
            <w:rFonts w:ascii="Helvetica" w:eastAsia="Times New Roman" w:hAnsi="Helvetica" w:cs="Helvetica"/>
            <w:color w:val="743399"/>
            <w:sz w:val="24"/>
            <w:szCs w:val="24"/>
            <w:bdr w:val="none" w:sz="0" w:space="0" w:color="auto" w:frame="1"/>
            <w:lang w:eastAsia="ru-RU"/>
          </w:rPr>
          <w:t>муниципальной собственностью</w:t>
        </w:r>
      </w:hyperlink>
      <w:r w:rsidRPr="005632BA">
        <w:rPr>
          <w:rFonts w:ascii="Helvetica" w:eastAsia="Times New Roman" w:hAnsi="Helvetica" w:cs="Helvetica"/>
          <w:color w:val="000000"/>
          <w:sz w:val="24"/>
          <w:szCs w:val="24"/>
          <w:lang w:eastAsia="ru-RU"/>
        </w:rPr>
        <w:t>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6.  Что нужно знать о </w:t>
      </w:r>
      <w:hyperlink r:id="rId22" w:tooltip="Взяточничество" w:history="1">
        <w:r w:rsidRPr="005632BA">
          <w:rPr>
            <w:rFonts w:ascii="Helvetica" w:eastAsia="Times New Roman" w:hAnsi="Helvetica" w:cs="Helvetica"/>
            <w:b/>
            <w:bCs/>
            <w:color w:val="743399"/>
            <w:sz w:val="24"/>
            <w:szCs w:val="24"/>
            <w:bdr w:val="none" w:sz="0" w:space="0" w:color="auto" w:frame="1"/>
            <w:lang w:eastAsia="ru-RU"/>
          </w:rPr>
          <w:t>взяточничестве</w:t>
        </w:r>
      </w:hyperlink>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i/>
          <w:iCs/>
          <w:color w:val="000000"/>
          <w:sz w:val="24"/>
          <w:szCs w:val="24"/>
          <w:bdr w:val="none" w:sz="0" w:space="0" w:color="auto" w:frame="1"/>
          <w:lang w:eastAsia="ru-RU"/>
        </w:rPr>
        <w:t>Предметом</w:t>
      </w:r>
      <w:r w:rsidRPr="005632BA">
        <w:rPr>
          <w:rFonts w:ascii="Helvetica" w:eastAsia="Times New Roman" w:hAnsi="Helvetica" w:cs="Helvetica"/>
          <w:color w:val="000000"/>
          <w:sz w:val="24"/>
          <w:szCs w:val="24"/>
          <w:lang w:eastAsia="ru-RU"/>
        </w:rPr>
        <w:t> взятки могут быть любые материальные ценности: деньги, в том числе </w:t>
      </w:r>
      <w:hyperlink r:id="rId23" w:tooltip="Иностранная валюта" w:history="1">
        <w:r w:rsidRPr="005632BA">
          <w:rPr>
            <w:rFonts w:ascii="Helvetica" w:eastAsia="Times New Roman" w:hAnsi="Helvetica" w:cs="Helvetica"/>
            <w:color w:val="743399"/>
            <w:sz w:val="24"/>
            <w:szCs w:val="24"/>
            <w:bdr w:val="none" w:sz="0" w:space="0" w:color="auto" w:frame="1"/>
            <w:lang w:eastAsia="ru-RU"/>
          </w:rPr>
          <w:t>иностранная валюта</w:t>
        </w:r>
      </w:hyperlink>
      <w:r w:rsidRPr="005632BA">
        <w:rPr>
          <w:rFonts w:ascii="Helvetica" w:eastAsia="Times New Roman" w:hAnsi="Helvetica" w:cs="Helvetica"/>
          <w:color w:val="000000"/>
          <w:sz w:val="24"/>
          <w:szCs w:val="24"/>
          <w:lang w:eastAsia="ru-RU"/>
        </w:rPr>
        <w:t>, иные </w:t>
      </w:r>
      <w:hyperlink r:id="rId24" w:tooltip="Валюта цены" w:history="1">
        <w:r w:rsidRPr="005632BA">
          <w:rPr>
            <w:rFonts w:ascii="Helvetica" w:eastAsia="Times New Roman" w:hAnsi="Helvetica" w:cs="Helvetica"/>
            <w:color w:val="743399"/>
            <w:sz w:val="24"/>
            <w:szCs w:val="24"/>
            <w:bdr w:val="none" w:sz="0" w:space="0" w:color="auto" w:frame="1"/>
            <w:lang w:eastAsia="ru-RU"/>
          </w:rPr>
          <w:t>валютные ценности</w:t>
        </w:r>
      </w:hyperlink>
      <w:r w:rsidRPr="005632BA">
        <w:rPr>
          <w:rFonts w:ascii="Helvetica" w:eastAsia="Times New Roman" w:hAnsi="Helvetica" w:cs="Helvetica"/>
          <w:color w:val="000000"/>
          <w:sz w:val="24"/>
          <w:szCs w:val="24"/>
          <w:lang w:eastAsia="ru-RU"/>
        </w:rPr>
        <w:t> (например, чеки, </w:t>
      </w:r>
      <w:hyperlink r:id="rId25" w:tooltip="Аккредитив" w:history="1">
        <w:r w:rsidRPr="005632BA">
          <w:rPr>
            <w:rFonts w:ascii="Helvetica" w:eastAsia="Times New Roman" w:hAnsi="Helvetica" w:cs="Helvetica"/>
            <w:color w:val="743399"/>
            <w:sz w:val="24"/>
            <w:szCs w:val="24"/>
            <w:bdr w:val="none" w:sz="0" w:space="0" w:color="auto" w:frame="1"/>
            <w:lang w:eastAsia="ru-RU"/>
          </w:rPr>
          <w:t>аккредитивы</w:t>
        </w:r>
      </w:hyperlink>
      <w:r w:rsidRPr="005632BA">
        <w:rPr>
          <w:rFonts w:ascii="Helvetica" w:eastAsia="Times New Roman" w:hAnsi="Helvetica" w:cs="Helvetica"/>
          <w:color w:val="000000"/>
          <w:sz w:val="24"/>
          <w:szCs w:val="24"/>
          <w:lang w:eastAsia="ru-RU"/>
        </w:rPr>
        <w:t>), ценные бумаги (акции, облигации, складские свидетельства), </w:t>
      </w:r>
      <w:hyperlink r:id="rId26" w:tooltip="Драгоценные металлы" w:history="1">
        <w:r w:rsidRPr="005632BA">
          <w:rPr>
            <w:rFonts w:ascii="Helvetica" w:eastAsia="Times New Roman" w:hAnsi="Helvetica" w:cs="Helvetica"/>
            <w:color w:val="743399"/>
            <w:sz w:val="24"/>
            <w:szCs w:val="24"/>
            <w:bdr w:val="none" w:sz="0" w:space="0" w:color="auto" w:frame="1"/>
            <w:lang w:eastAsia="ru-RU"/>
          </w:rPr>
          <w:t>драгоценные металлы</w:t>
        </w:r>
      </w:hyperlink>
      <w:r w:rsidRPr="005632BA">
        <w:rPr>
          <w:rFonts w:ascii="Helvetica" w:eastAsia="Times New Roman" w:hAnsi="Helvetica" w:cs="Helvetica"/>
          <w:color w:val="000000"/>
          <w:sz w:val="24"/>
          <w:szCs w:val="24"/>
          <w:lang w:eastAsia="ru-RU"/>
        </w:rPr>
        <w:t> (золото, серебро, платина) и </w:t>
      </w:r>
      <w:hyperlink r:id="rId27" w:tooltip="Драгоценные камни" w:history="1">
        <w:r w:rsidRPr="005632BA">
          <w:rPr>
            <w:rFonts w:ascii="Helvetica" w:eastAsia="Times New Roman" w:hAnsi="Helvetica" w:cs="Helvetica"/>
            <w:color w:val="743399"/>
            <w:sz w:val="24"/>
            <w:szCs w:val="24"/>
            <w:bdr w:val="none" w:sz="0" w:space="0" w:color="auto" w:frame="1"/>
            <w:lang w:eastAsia="ru-RU"/>
          </w:rPr>
          <w:t>драгоценные камни</w:t>
        </w:r>
      </w:hyperlink>
      <w:r w:rsidRPr="005632BA">
        <w:rPr>
          <w:rFonts w:ascii="Helvetica" w:eastAsia="Times New Roman" w:hAnsi="Helvetica" w:cs="Helvetica"/>
          <w:color w:val="000000"/>
          <w:sz w:val="24"/>
          <w:szCs w:val="24"/>
          <w:lang w:eastAsia="ru-RU"/>
        </w:rPr>
        <w:t> (алмазы, изумруды, сапфиры, рубины и др.), продовольственные и промышленные товары, недвижимое имущество, а также различного рода услуги имущественного характера,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 д.</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i/>
          <w:iCs/>
          <w:color w:val="000000"/>
          <w:sz w:val="24"/>
          <w:szCs w:val="24"/>
          <w:bdr w:val="none" w:sz="0" w:space="0" w:color="auto" w:frame="1"/>
          <w:lang w:eastAsia="ru-RU"/>
        </w:rPr>
        <w:t>Взятка может быть завуалирована</w:t>
      </w:r>
      <w:r w:rsidRPr="005632BA">
        <w:rPr>
          <w:rFonts w:ascii="Helvetica" w:eastAsia="Times New Roman" w:hAnsi="Helvetica" w:cs="Helvetica"/>
          <w:color w:val="000000"/>
          <w:sz w:val="24"/>
          <w:szCs w:val="24"/>
          <w:lang w:eastAsia="ru-RU"/>
        </w:rPr>
        <w:t> в виде </w:t>
      </w:r>
      <w:hyperlink r:id="rId28" w:tooltip="Банковская ссуда" w:history="1">
        <w:r w:rsidRPr="005632BA">
          <w:rPr>
            <w:rFonts w:ascii="Helvetica" w:eastAsia="Times New Roman" w:hAnsi="Helvetica" w:cs="Helvetica"/>
            <w:color w:val="743399"/>
            <w:sz w:val="24"/>
            <w:szCs w:val="24"/>
            <w:bdr w:val="none" w:sz="0" w:space="0" w:color="auto" w:frame="1"/>
            <w:lang w:eastAsia="ru-RU"/>
          </w:rPr>
          <w:t>банковской ссуды</w:t>
        </w:r>
      </w:hyperlink>
      <w:r w:rsidRPr="005632BA">
        <w:rPr>
          <w:rFonts w:ascii="Helvetica" w:eastAsia="Times New Roman" w:hAnsi="Helvetica" w:cs="Helvetica"/>
          <w:color w:val="000000"/>
          <w:sz w:val="24"/>
          <w:szCs w:val="24"/>
          <w:lang w:eastAsia="ru-RU"/>
        </w:rPr>
        <w:t>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w:t>
      </w:r>
      <w:hyperlink r:id="rId29" w:tooltip="Заработная плата" w:history="1">
        <w:r w:rsidRPr="005632BA">
          <w:rPr>
            <w:rFonts w:ascii="Helvetica" w:eastAsia="Times New Roman" w:hAnsi="Helvetica" w:cs="Helvetica"/>
            <w:color w:val="743399"/>
            <w:sz w:val="24"/>
            <w:szCs w:val="24"/>
            <w:bdr w:val="none" w:sz="0" w:space="0" w:color="auto" w:frame="1"/>
            <w:lang w:eastAsia="ru-RU"/>
          </w:rPr>
          <w:t>заработной платы</w:t>
        </w:r>
      </w:hyperlink>
      <w:r w:rsidRPr="005632BA">
        <w:rPr>
          <w:rFonts w:ascii="Helvetica" w:eastAsia="Times New Roman" w:hAnsi="Helvetica" w:cs="Helvetica"/>
          <w:color w:val="000000"/>
          <w:sz w:val="24"/>
          <w:szCs w:val="24"/>
          <w:lang w:eastAsia="ru-RU"/>
        </w:rPr>
        <w:t>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i/>
          <w:iCs/>
          <w:color w:val="000000"/>
          <w:sz w:val="24"/>
          <w:szCs w:val="24"/>
          <w:bdr w:val="none" w:sz="0" w:space="0" w:color="auto" w:frame="1"/>
          <w:lang w:eastAsia="ru-RU"/>
        </w:rPr>
        <w:lastRenderedPageBreak/>
        <w:t>Получение взятки</w:t>
      </w:r>
      <w:r w:rsidRPr="005632BA">
        <w:rPr>
          <w:rFonts w:ascii="Helvetica" w:eastAsia="Times New Roman" w:hAnsi="Helvetica" w:cs="Helvetica"/>
          <w:color w:val="000000"/>
          <w:sz w:val="24"/>
          <w:szCs w:val="24"/>
          <w:lang w:eastAsia="ru-RU"/>
        </w:rPr>
        <w:t>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xml:space="preserve">наказывается штрафом в размере от </w:t>
      </w:r>
      <w:proofErr w:type="spellStart"/>
      <w:r w:rsidRPr="005632BA">
        <w:rPr>
          <w:rFonts w:ascii="Helvetica" w:eastAsia="Times New Roman" w:hAnsi="Helvetica" w:cs="Helvetica"/>
          <w:color w:val="000000"/>
          <w:sz w:val="24"/>
          <w:szCs w:val="24"/>
          <w:lang w:eastAsia="ru-RU"/>
        </w:rPr>
        <w:t>двадцатипятикратной</w:t>
      </w:r>
      <w:proofErr w:type="spellEnd"/>
      <w:r w:rsidRPr="005632BA">
        <w:rPr>
          <w:rFonts w:ascii="Helvetica" w:eastAsia="Times New Roman" w:hAnsi="Helvetica" w:cs="Helvetica"/>
          <w:color w:val="000000"/>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2. Получение должностным лицом взятки в значительном размере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3. Получение должностным лицом взятки за незаконные действия (бездействие)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4. Деяния, предусмотренные частями первой - третьей настоящего подраздела, совершенные лицом, занимающим </w:t>
      </w:r>
      <w:hyperlink r:id="rId30" w:tooltip="Государственные должности" w:history="1">
        <w:r w:rsidRPr="005632BA">
          <w:rPr>
            <w:rFonts w:ascii="Helvetica" w:eastAsia="Times New Roman" w:hAnsi="Helvetica" w:cs="Helvetica"/>
            <w:color w:val="743399"/>
            <w:sz w:val="24"/>
            <w:szCs w:val="24"/>
            <w:bdr w:val="none" w:sz="0" w:space="0" w:color="auto" w:frame="1"/>
            <w:lang w:eastAsia="ru-RU"/>
          </w:rPr>
          <w:t>государственную должность</w:t>
        </w:r>
      </w:hyperlink>
      <w:r w:rsidRPr="005632BA">
        <w:rPr>
          <w:rFonts w:ascii="Helvetica" w:eastAsia="Times New Roman" w:hAnsi="Helvetica" w:cs="Helvetica"/>
          <w:color w:val="000000"/>
          <w:sz w:val="24"/>
          <w:szCs w:val="24"/>
          <w:lang w:eastAsia="ru-RU"/>
        </w:rPr>
        <w:t> Российской Федерации или государственную должность субъекта Российской Федерации, а равно главой органа местного самоуправления,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lastRenderedPageBreak/>
        <w:t>5. Деяния, предусмотренные частями первой, третьей, четвертой настоящего подраздела, если они совершены:</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а) группой лиц по предварительному сговору или организованной группой;</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б) с вымогательством взятки;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в) в крупном размере,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6. Деяния, предусмотренные частями первой, третьей, четвертой и пунктами "а" и "б" части пятой настоящего подраздела, совершенные в особо крупном размере,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Примечание: </w:t>
      </w:r>
      <w:r w:rsidRPr="005632BA">
        <w:rPr>
          <w:rFonts w:ascii="Helvetica" w:eastAsia="Times New Roman" w:hAnsi="Helvetica" w:cs="Helvetica"/>
          <w:i/>
          <w:iCs/>
          <w:color w:val="000000"/>
          <w:sz w:val="24"/>
          <w:szCs w:val="24"/>
          <w:bdr w:val="none" w:sz="0" w:space="0" w:color="auto" w:frame="1"/>
          <w:lang w:eastAsia="ru-RU"/>
        </w:rPr>
        <w:t>Значительным размером</w:t>
      </w:r>
      <w:r w:rsidRPr="005632BA">
        <w:rPr>
          <w:rFonts w:ascii="Helvetica" w:eastAsia="Times New Roman" w:hAnsi="Helvetica" w:cs="Helvetica"/>
          <w:color w:val="000000"/>
          <w:sz w:val="24"/>
          <w:szCs w:val="24"/>
          <w:lang w:eastAsia="ru-RU"/>
        </w:rPr>
        <w:t>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5632BA">
        <w:rPr>
          <w:rFonts w:ascii="Helvetica" w:eastAsia="Times New Roman" w:hAnsi="Helvetica" w:cs="Helvetica"/>
          <w:i/>
          <w:iCs/>
          <w:color w:val="000000"/>
          <w:sz w:val="24"/>
          <w:szCs w:val="24"/>
          <w:bdr w:val="none" w:sz="0" w:space="0" w:color="auto" w:frame="1"/>
          <w:lang w:eastAsia="ru-RU"/>
        </w:rPr>
        <w:t>крупным размером взятки</w:t>
      </w:r>
      <w:r w:rsidRPr="005632BA">
        <w:rPr>
          <w:rFonts w:ascii="Helvetica" w:eastAsia="Times New Roman" w:hAnsi="Helvetica" w:cs="Helvetica"/>
          <w:color w:val="000000"/>
          <w:sz w:val="24"/>
          <w:szCs w:val="24"/>
          <w:lang w:eastAsia="ru-RU"/>
        </w:rPr>
        <w:t> - превышающие сто пятьдесят тысяч рублей, </w:t>
      </w:r>
      <w:r w:rsidRPr="005632BA">
        <w:rPr>
          <w:rFonts w:ascii="Helvetica" w:eastAsia="Times New Roman" w:hAnsi="Helvetica" w:cs="Helvetica"/>
          <w:i/>
          <w:iCs/>
          <w:color w:val="000000"/>
          <w:sz w:val="24"/>
          <w:szCs w:val="24"/>
          <w:bdr w:val="none" w:sz="0" w:space="0" w:color="auto" w:frame="1"/>
          <w:lang w:eastAsia="ru-RU"/>
        </w:rPr>
        <w:t>особо</w:t>
      </w:r>
      <w:r w:rsidRPr="005632BA">
        <w:rPr>
          <w:rFonts w:ascii="Helvetica" w:eastAsia="Times New Roman" w:hAnsi="Helvetica" w:cs="Helvetica"/>
          <w:color w:val="000000"/>
          <w:sz w:val="24"/>
          <w:szCs w:val="24"/>
          <w:lang w:eastAsia="ru-RU"/>
        </w:rPr>
        <w:t> </w:t>
      </w:r>
      <w:r w:rsidRPr="005632BA">
        <w:rPr>
          <w:rFonts w:ascii="Helvetica" w:eastAsia="Times New Roman" w:hAnsi="Helvetica" w:cs="Helvetica"/>
          <w:i/>
          <w:iCs/>
          <w:color w:val="000000"/>
          <w:sz w:val="24"/>
          <w:szCs w:val="24"/>
          <w:bdr w:val="none" w:sz="0" w:space="0" w:color="auto" w:frame="1"/>
          <w:lang w:eastAsia="ru-RU"/>
        </w:rPr>
        <w:t>крупным размером взятки</w:t>
      </w:r>
      <w:r w:rsidRPr="005632BA">
        <w:rPr>
          <w:rFonts w:ascii="Helvetica" w:eastAsia="Times New Roman" w:hAnsi="Helvetica" w:cs="Helvetica"/>
          <w:color w:val="000000"/>
          <w:sz w:val="24"/>
          <w:szCs w:val="24"/>
          <w:lang w:eastAsia="ru-RU"/>
        </w:rPr>
        <w:t> - превышающие один миллион рублей.</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i/>
          <w:iCs/>
          <w:color w:val="000000"/>
          <w:sz w:val="24"/>
          <w:szCs w:val="24"/>
          <w:bdr w:val="none" w:sz="0" w:space="0" w:color="auto" w:frame="1"/>
          <w:lang w:eastAsia="ru-RU"/>
        </w:rPr>
        <w:t>Дача взятки </w:t>
      </w:r>
      <w:r w:rsidRPr="005632BA">
        <w:rPr>
          <w:rFonts w:ascii="Helvetica" w:eastAsia="Times New Roman" w:hAnsi="Helvetica" w:cs="Helvetica"/>
          <w:color w:val="000000"/>
          <w:sz w:val="24"/>
          <w:szCs w:val="24"/>
          <w:lang w:eastAsia="ru-RU"/>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1. Дача взятки должностному лицу лично или через посредника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2. Дача взятки должностному лицу лично или через посредника в значительном размере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lastRenderedPageBreak/>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3. Дача взятки должностному лицу лично или через посредника за совершение заведомо незаконных действий (бездействие)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4. Деяния, предусмотренные частями первой - третьей настоящего подраздела, если они совершены:</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а) группой лиц по предварительному сговору или организованной группой;</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б) в крупном размере,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5. Деяния, предусмотренные частями первой - четвертой настоящего подраздела, совершенные в особо крупном размере,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i/>
          <w:iCs/>
          <w:color w:val="000000"/>
          <w:sz w:val="24"/>
          <w:szCs w:val="24"/>
          <w:bdr w:val="none" w:sz="0" w:space="0" w:color="auto" w:frame="1"/>
          <w:lang w:eastAsia="ru-RU"/>
        </w:rPr>
        <w:t>Провокация взятки</w:t>
      </w:r>
      <w:r w:rsidRPr="005632BA">
        <w:rPr>
          <w:rFonts w:ascii="Helvetica" w:eastAsia="Times New Roman" w:hAnsi="Helvetica" w:cs="Helvetica"/>
          <w:color w:val="000000"/>
          <w:sz w:val="24"/>
          <w:szCs w:val="24"/>
          <w:lang w:eastAsia="ru-RU"/>
        </w:rPr>
        <w:t>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w:t>
      </w:r>
      <w:r w:rsidRPr="005632BA">
        <w:rPr>
          <w:rFonts w:ascii="Helvetica" w:eastAsia="Times New Roman" w:hAnsi="Helvetica" w:cs="Helvetica"/>
          <w:color w:val="000000"/>
          <w:sz w:val="24"/>
          <w:szCs w:val="24"/>
          <w:lang w:eastAsia="ru-RU"/>
        </w:rPr>
        <w:lastRenderedPageBreak/>
        <w:t>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i/>
          <w:iCs/>
          <w:color w:val="000000"/>
          <w:sz w:val="24"/>
          <w:szCs w:val="24"/>
          <w:bdr w:val="none" w:sz="0" w:space="0" w:color="auto" w:frame="1"/>
          <w:lang w:eastAsia="ru-RU"/>
        </w:rPr>
        <w:t>Коммерческий подкуп</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 и 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2. Те же деяния, если они: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а) совершены группой лиц по предварительному сговору или организованной группой;</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б) совершены за заведомо незаконные действия (бездействие),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lastRenderedPageBreak/>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4. Те же деяния, если они: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а) совершены группой лиц по предварительному сговору или организованной группой;</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б) сопряжены с вымогательством предмета подкупа;</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в) совершены за незаконные действия (бездействие), -</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Примечание: Лицо, совершившее деяния, предусмотренные частями первой или второй настоящего подраздела,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7.  Действия муниципального служащего в ситуации</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риска возникновения конфликта интересов или сомнения в возможности возникновения такого конфликта</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 Указанные должностные лица в соответствии с законодательством и </w:t>
      </w:r>
      <w:hyperlink r:id="rId31" w:tooltip="Должностные инструкции" w:history="1">
        <w:r w:rsidRPr="005632BA">
          <w:rPr>
            <w:rFonts w:ascii="Helvetica" w:eastAsia="Times New Roman" w:hAnsi="Helvetica" w:cs="Helvetica"/>
            <w:color w:val="743399"/>
            <w:sz w:val="24"/>
            <w:szCs w:val="24"/>
            <w:bdr w:val="none" w:sz="0" w:space="0" w:color="auto" w:frame="1"/>
            <w:lang w:eastAsia="ru-RU"/>
          </w:rPr>
          <w:t>должностными инструкциями</w:t>
        </w:r>
      </w:hyperlink>
      <w:r w:rsidRPr="005632BA">
        <w:rPr>
          <w:rFonts w:ascii="Helvetica" w:eastAsia="Times New Roman" w:hAnsi="Helvetica" w:cs="Helvetica"/>
          <w:color w:val="000000"/>
          <w:sz w:val="24"/>
          <w:szCs w:val="24"/>
          <w:lang w:eastAsia="ru-RU"/>
        </w:rPr>
        <w:t> дают консультации для обеспечения правомерного поведения муниципального служащего.</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xml:space="preserve">Муниципальный служащий сам должен стремиться любым образом избегать </w:t>
      </w:r>
      <w:proofErr w:type="spellStart"/>
      <w:r w:rsidRPr="005632BA">
        <w:rPr>
          <w:rFonts w:ascii="Helvetica" w:eastAsia="Times New Roman" w:hAnsi="Helvetica" w:cs="Helvetica"/>
          <w:color w:val="000000"/>
          <w:sz w:val="24"/>
          <w:szCs w:val="24"/>
          <w:lang w:eastAsia="ru-RU"/>
        </w:rPr>
        <w:t>конфликтогенных</w:t>
      </w:r>
      <w:proofErr w:type="spellEnd"/>
      <w:r w:rsidRPr="005632BA">
        <w:rPr>
          <w:rFonts w:ascii="Helvetica" w:eastAsia="Times New Roman" w:hAnsi="Helvetica" w:cs="Helvetica"/>
          <w:color w:val="000000"/>
          <w:sz w:val="24"/>
          <w:szCs w:val="24"/>
          <w:lang w:eastAsia="ru-RU"/>
        </w:rPr>
        <w:t xml:space="preserve">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lastRenderedPageBreak/>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Инициативу в данном случае должен стремиться проявить как сам служащий, так и его руководитель.</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8.  Увольнение в связи с утратой доверия</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hyperlink r:id="rId32" w:tooltip="Взыскание" w:history="1">
        <w:r w:rsidRPr="005632BA">
          <w:rPr>
            <w:rFonts w:ascii="Helvetica" w:eastAsia="Times New Roman" w:hAnsi="Helvetica" w:cs="Helvetica"/>
            <w:color w:val="743399"/>
            <w:sz w:val="24"/>
            <w:szCs w:val="24"/>
            <w:bdr w:val="none" w:sz="0" w:space="0" w:color="auto" w:frame="1"/>
            <w:lang w:eastAsia="ru-RU"/>
          </w:rPr>
          <w:t>взыскания</w:t>
        </w:r>
      </w:hyperlink>
      <w:r w:rsidRPr="005632BA">
        <w:rPr>
          <w:rFonts w:ascii="Helvetica" w:eastAsia="Times New Roman" w:hAnsi="Helvetica" w:cs="Helvetica"/>
          <w:color w:val="000000"/>
          <w:sz w:val="24"/>
          <w:szCs w:val="24"/>
          <w:lang w:eastAsia="ru-RU"/>
        </w:rPr>
        <w:t>:</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1) замечание;</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2) выговор;</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3) увольнение с муниципальной службы по соответствующим основаниям.</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w:t>
      </w:r>
      <w:hyperlink r:id="rId33" w:tooltip="Дисциплинарная ответственность" w:history="1">
        <w:r w:rsidRPr="005632BA">
          <w:rPr>
            <w:rFonts w:ascii="Helvetica" w:eastAsia="Times New Roman" w:hAnsi="Helvetica" w:cs="Helvetica"/>
            <w:color w:val="743399"/>
            <w:sz w:val="24"/>
            <w:szCs w:val="24"/>
            <w:bdr w:val="none" w:sz="0" w:space="0" w:color="auto" w:frame="1"/>
            <w:lang w:eastAsia="ru-RU"/>
          </w:rPr>
          <w:t>дисциплинарной ответственности</w:t>
        </w:r>
      </w:hyperlink>
      <w:r w:rsidRPr="005632BA">
        <w:rPr>
          <w:rFonts w:ascii="Helvetica" w:eastAsia="Times New Roman" w:hAnsi="Helvetica" w:cs="Helvetica"/>
          <w:color w:val="000000"/>
          <w:sz w:val="24"/>
          <w:szCs w:val="24"/>
          <w:lang w:eastAsia="ru-RU"/>
        </w:rPr>
        <w:t>, отстранен от исполнения должностных обязанностей с сохранением денежного содержания.</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xml:space="preserve">3. Муниципальный служащий подлежит увольнению с муниципальной службы в связи с утратой доверия в случаях совершения правонарушений, установленных </w:t>
      </w:r>
      <w:r w:rsidRPr="005632BA">
        <w:rPr>
          <w:rFonts w:ascii="Helvetica" w:eastAsia="Times New Roman" w:hAnsi="Helvetica" w:cs="Helvetica"/>
          <w:color w:val="000000"/>
          <w:sz w:val="24"/>
          <w:szCs w:val="24"/>
          <w:lang w:eastAsia="ru-RU"/>
        </w:rPr>
        <w:lastRenderedPageBreak/>
        <w:t>статьями 14.1 и 15 Федерального закона «О муниципальной службе в Российской Федерации».</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632BA" w:rsidRPr="005632BA" w:rsidRDefault="005632BA" w:rsidP="005632BA">
      <w:pPr>
        <w:shd w:val="clear" w:color="auto" w:fill="FFFFFF"/>
        <w:spacing w:before="375" w:after="45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Гражданин, замещавший в органе местного самоуправления должность муниципальной службы, включенную в перечень должностей, утвержденный муниципальным </w:t>
      </w:r>
      <w:hyperlink r:id="rId34" w:tooltip="Нормы права" w:history="1">
        <w:r w:rsidRPr="005632BA">
          <w:rPr>
            <w:rFonts w:ascii="Helvetica" w:eastAsia="Times New Roman" w:hAnsi="Helvetica" w:cs="Helvetica"/>
            <w:color w:val="743399"/>
            <w:sz w:val="24"/>
            <w:szCs w:val="24"/>
            <w:bdr w:val="none" w:sz="0" w:space="0" w:color="auto" w:frame="1"/>
            <w:lang w:eastAsia="ru-RU"/>
          </w:rPr>
          <w:t>нормативным правовым</w:t>
        </w:r>
      </w:hyperlink>
      <w:r>
        <w:rPr>
          <w:rFonts w:ascii="Helvetica" w:eastAsia="Times New Roman" w:hAnsi="Helvetica" w:cs="Helvetica"/>
          <w:color w:val="000000"/>
          <w:sz w:val="24"/>
          <w:szCs w:val="24"/>
          <w:lang w:eastAsia="ru-RU"/>
        </w:rPr>
        <w:t xml:space="preserve"> </w:t>
      </w:r>
      <w:r w:rsidRPr="005632BA">
        <w:rPr>
          <w:rFonts w:ascii="Helvetica" w:eastAsia="Times New Roman" w:hAnsi="Helvetica" w:cs="Helvetica"/>
          <w:color w:val="000000"/>
          <w:sz w:val="24"/>
          <w:szCs w:val="24"/>
          <w:lang w:eastAsia="ru-RU"/>
        </w:rPr>
        <w:t>актом, в течение двух лет после увольнения с муниципальной службы не вправе замещать на условиях </w:t>
      </w:r>
      <w:hyperlink r:id="rId35" w:tooltip="Трудовые договора" w:history="1">
        <w:r w:rsidRPr="005632BA">
          <w:rPr>
            <w:rFonts w:ascii="Helvetica" w:eastAsia="Times New Roman" w:hAnsi="Helvetica" w:cs="Helvetica"/>
            <w:color w:val="743399"/>
            <w:sz w:val="24"/>
            <w:szCs w:val="24"/>
            <w:bdr w:val="none" w:sz="0" w:space="0" w:color="auto" w:frame="1"/>
            <w:lang w:eastAsia="ru-RU"/>
          </w:rPr>
          <w:t>трудового договора</w:t>
        </w:r>
      </w:hyperlink>
      <w:r w:rsidRPr="005632BA">
        <w:rPr>
          <w:rFonts w:ascii="Helvetica" w:eastAsia="Times New Roman" w:hAnsi="Helvetica" w:cs="Helvetica"/>
          <w:color w:val="000000"/>
          <w:sz w:val="24"/>
          <w:szCs w:val="24"/>
          <w:lang w:eastAsia="ru-RU"/>
        </w:rPr>
        <w:t>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632BA" w:rsidRPr="005632BA" w:rsidRDefault="005632BA" w:rsidP="005632BA">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9.  Рекомендации по правилам поведения в возможных ситуациях коррупционной направленности</w:t>
      </w:r>
    </w:p>
    <w:tbl>
      <w:tblPr>
        <w:tblW w:w="10476" w:type="dxa"/>
        <w:tblInd w:w="-577" w:type="dxa"/>
        <w:shd w:val="clear" w:color="auto" w:fill="FFFFFF"/>
        <w:tblCellMar>
          <w:left w:w="0" w:type="dxa"/>
          <w:right w:w="0" w:type="dxa"/>
        </w:tblCellMar>
        <w:tblLook w:val="04A0" w:firstRow="1" w:lastRow="0" w:firstColumn="1" w:lastColumn="0" w:noHBand="0" w:noVBand="1"/>
      </w:tblPr>
      <w:tblGrid>
        <w:gridCol w:w="10476"/>
      </w:tblGrid>
      <w:tr w:rsidR="005632BA" w:rsidRPr="005632BA" w:rsidTr="005632BA">
        <w:tc>
          <w:tcPr>
            <w:tcW w:w="10476" w:type="dxa"/>
            <w:tcBorders>
              <w:top w:val="single" w:sz="8" w:space="0" w:color="auto"/>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Получение предложений об участии в криминальной группировке</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В ходе разговора постараться запомнить:</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какие требования либо предложения выдвигает данное лицо;</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действует самостоятельно или выступает в роли посредника;</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как, когда и кому с ним можно связаться;</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зафиксировать приметы лица и особенности его речи (голос, произношение, диалект, темп речи, манера речи и др.);</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lastRenderedPageBreak/>
              <w:t>- если предложение поступило по телефону:</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запомнить звуковой фон (шумы автомашин, другого транспорта, характерные звуки, голоса и т. д.) дословно зафиксировать его на бумаге;</w:t>
            </w:r>
          </w:p>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после разговора немедленно сообщить в соответствующие </w:t>
            </w:r>
            <w:hyperlink r:id="rId36" w:tooltip="Правоохранительные органы" w:history="1">
              <w:r w:rsidRPr="005632BA">
                <w:rPr>
                  <w:rFonts w:ascii="Helvetica" w:eastAsia="Times New Roman" w:hAnsi="Helvetica" w:cs="Helvetica"/>
                  <w:color w:val="743399"/>
                  <w:sz w:val="24"/>
                  <w:szCs w:val="24"/>
                  <w:bdr w:val="none" w:sz="0" w:space="0" w:color="auto" w:frame="1"/>
                  <w:lang w:eastAsia="ru-RU"/>
                </w:rPr>
                <w:t>правоохранительные органы</w:t>
              </w:r>
            </w:hyperlink>
            <w:r w:rsidRPr="005632BA">
              <w:rPr>
                <w:rFonts w:ascii="Helvetica" w:eastAsia="Times New Roman" w:hAnsi="Helvetica" w:cs="Helvetica"/>
                <w:color w:val="000000"/>
                <w:sz w:val="24"/>
                <w:szCs w:val="24"/>
                <w:lang w:eastAsia="ru-RU"/>
              </w:rPr>
              <w:t>;</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не распространяться о факте разговора и его содержании, максимально ограничить число людей, владеющих данной информацией.</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b/>
                <w:bCs/>
                <w:color w:val="000000"/>
                <w:sz w:val="24"/>
                <w:szCs w:val="24"/>
                <w:bdr w:val="none" w:sz="0" w:space="0" w:color="auto" w:frame="1"/>
                <w:lang w:eastAsia="ru-RU"/>
              </w:rPr>
              <w:lastRenderedPageBreak/>
              <w:t xml:space="preserve">                                 </w:t>
            </w:r>
            <w:r w:rsidRPr="005632BA">
              <w:rPr>
                <w:rFonts w:ascii="Helvetica" w:eastAsia="Times New Roman" w:hAnsi="Helvetica" w:cs="Helvetica"/>
                <w:b/>
                <w:bCs/>
                <w:color w:val="000000"/>
                <w:sz w:val="24"/>
                <w:szCs w:val="24"/>
                <w:bdr w:val="none" w:sz="0" w:space="0" w:color="auto" w:frame="1"/>
                <w:lang w:eastAsia="ru-RU"/>
              </w:rPr>
              <w:t>Если Вам предлагают взятку</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не берите инициативу в разговоре на себя, больше «работайте на прием», позволяйте потенциальному взяткодателю «выговориться», сообщать Вам как можно больше информации;</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доложить о данном факте служебной запиской руководителю;</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обратиться с письменным или устным сообщением о готовящемся преступлении в правоохранительные органы.</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b/>
                <w:bCs/>
                <w:color w:val="000000"/>
                <w:sz w:val="24"/>
                <w:szCs w:val="24"/>
                <w:bdr w:val="none" w:sz="0" w:space="0" w:color="auto" w:frame="1"/>
                <w:lang w:eastAsia="ru-RU"/>
              </w:rPr>
              <w:t xml:space="preserve">                                                </w:t>
            </w:r>
            <w:r w:rsidRPr="005632BA">
              <w:rPr>
                <w:rFonts w:ascii="Helvetica" w:eastAsia="Times New Roman" w:hAnsi="Helvetica" w:cs="Helvetica"/>
                <w:b/>
                <w:bCs/>
                <w:color w:val="000000"/>
                <w:sz w:val="24"/>
                <w:szCs w:val="24"/>
                <w:bdr w:val="none" w:sz="0" w:space="0" w:color="auto" w:frame="1"/>
                <w:lang w:eastAsia="ru-RU"/>
              </w:rPr>
              <w:t>Угроза жизни и здоровью</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по возможности скрытно включить записывающее устройство;</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xml:space="preserve">- с угрожающими держать себя хладнокровно, а если их действия становятся агрессивными, сообщить об угрозах в правоохранительные органы и руководителю, </w:t>
            </w:r>
            <w:r w:rsidRPr="005632BA">
              <w:rPr>
                <w:rFonts w:ascii="Helvetica" w:eastAsia="Times New Roman" w:hAnsi="Helvetica" w:cs="Helvetica"/>
                <w:color w:val="000000"/>
                <w:sz w:val="24"/>
                <w:szCs w:val="24"/>
                <w:lang w:eastAsia="ru-RU"/>
              </w:rPr>
              <w:lastRenderedPageBreak/>
              <w:t>вызвать руководителя проверяемой организации;</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b/>
                <w:bCs/>
                <w:color w:val="000000"/>
                <w:sz w:val="24"/>
                <w:szCs w:val="24"/>
                <w:bdr w:val="none" w:sz="0" w:space="0" w:color="auto" w:frame="1"/>
                <w:lang w:eastAsia="ru-RU"/>
              </w:rPr>
              <w:lastRenderedPageBreak/>
              <w:t xml:space="preserve">                                          </w:t>
            </w:r>
            <w:r w:rsidRPr="005632BA">
              <w:rPr>
                <w:rFonts w:ascii="Helvetica" w:eastAsia="Times New Roman" w:hAnsi="Helvetica" w:cs="Helvetica"/>
                <w:b/>
                <w:bCs/>
                <w:color w:val="000000"/>
                <w:sz w:val="24"/>
                <w:szCs w:val="24"/>
                <w:bdr w:val="none" w:sz="0" w:space="0" w:color="auto" w:frame="1"/>
                <w:lang w:eastAsia="ru-RU"/>
              </w:rPr>
              <w:t>Конфликты интересов</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внимательно относиться к любой возможности конфликта интересов;</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принять меры по предотвращению конфликта интересов;</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сообщить непосредственному руководителю о любом реальном или потенциальном конфликте интересов;</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принять меры по преодолению возникшего конфликта интересов самостоятельно или по согласованию с руководителем;</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подчиниться решению по предотвращению или преодолению конфликта интересов.</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b/>
                <w:bCs/>
                <w:color w:val="000000"/>
                <w:sz w:val="24"/>
                <w:szCs w:val="24"/>
                <w:bdr w:val="none" w:sz="0" w:space="0" w:color="auto" w:frame="1"/>
                <w:lang w:eastAsia="ru-RU"/>
              </w:rPr>
              <w:t xml:space="preserve">                        </w:t>
            </w:r>
            <w:r w:rsidRPr="005632BA">
              <w:rPr>
                <w:rFonts w:ascii="Helvetica" w:eastAsia="Times New Roman" w:hAnsi="Helvetica" w:cs="Helvetica"/>
                <w:b/>
                <w:bCs/>
                <w:color w:val="000000"/>
                <w:sz w:val="24"/>
                <w:szCs w:val="24"/>
                <w:bdr w:val="none" w:sz="0" w:space="0" w:color="auto" w:frame="1"/>
                <w:lang w:eastAsia="ru-RU"/>
              </w:rPr>
              <w:t>Интересы вне муниципальной службы</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муниципальный служащий не должен добиваться возможности осуществлять деятельность (</w:t>
            </w:r>
            <w:proofErr w:type="spellStart"/>
            <w:r w:rsidRPr="005632BA">
              <w:rPr>
                <w:rFonts w:ascii="Helvetica" w:eastAsia="Times New Roman" w:hAnsi="Helvetica" w:cs="Helvetica"/>
                <w:color w:val="000000"/>
                <w:sz w:val="24"/>
                <w:szCs w:val="24"/>
                <w:lang w:eastAsia="ru-RU"/>
              </w:rPr>
              <w:t>возмездно</w:t>
            </w:r>
            <w:proofErr w:type="spellEnd"/>
            <w:r w:rsidRPr="005632BA">
              <w:rPr>
                <w:rFonts w:ascii="Helvetica" w:eastAsia="Times New Roman" w:hAnsi="Helvetica" w:cs="Helvetica"/>
                <w:color w:val="000000"/>
                <w:sz w:val="24"/>
                <w:szCs w:val="24"/>
                <w:lang w:eastAsia="ru-RU"/>
              </w:rPr>
              <w:t xml:space="preserve">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xml:space="preserve">- муниципальный служащий обязан, прежде чем соглашаться на замещение каких бы то ни было должностей вне муниципальной службы, согласовать этот вопрос с комиссией по соблюдению требований к служебному поведению и урегулированию </w:t>
            </w:r>
            <w:r w:rsidRPr="005632BA">
              <w:rPr>
                <w:rFonts w:ascii="Helvetica" w:eastAsia="Times New Roman" w:hAnsi="Helvetica" w:cs="Helvetica"/>
                <w:color w:val="000000"/>
                <w:sz w:val="24"/>
                <w:szCs w:val="24"/>
                <w:lang w:eastAsia="ru-RU"/>
              </w:rPr>
              <w:lastRenderedPageBreak/>
              <w:t>конфликта интересов.</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b/>
                <w:bCs/>
                <w:color w:val="000000"/>
                <w:sz w:val="24"/>
                <w:szCs w:val="24"/>
                <w:bdr w:val="none" w:sz="0" w:space="0" w:color="auto" w:frame="1"/>
                <w:lang w:eastAsia="ru-RU"/>
              </w:rPr>
              <w:lastRenderedPageBreak/>
              <w:t xml:space="preserve">                                                          </w:t>
            </w:r>
            <w:r w:rsidRPr="005632BA">
              <w:rPr>
                <w:rFonts w:ascii="Helvetica" w:eastAsia="Times New Roman" w:hAnsi="Helvetica" w:cs="Helvetica"/>
                <w:b/>
                <w:bCs/>
                <w:color w:val="000000"/>
                <w:sz w:val="24"/>
                <w:szCs w:val="24"/>
                <w:bdr w:val="none" w:sz="0" w:space="0" w:color="auto" w:frame="1"/>
                <w:lang w:eastAsia="ru-RU"/>
              </w:rPr>
              <w:t>Подарки</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муниципальный служащий может принимать подарки как частное лицо, т. е. не в связи с должностным положением или в связи с исполнением должностных обязанностей.</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b/>
                <w:bCs/>
                <w:color w:val="000000"/>
                <w:sz w:val="24"/>
                <w:szCs w:val="24"/>
                <w:bdr w:val="none" w:sz="0" w:space="0" w:color="auto" w:frame="1"/>
                <w:lang w:eastAsia="ru-RU"/>
              </w:rPr>
              <w:t xml:space="preserve">                                </w:t>
            </w:r>
            <w:r w:rsidRPr="005632BA">
              <w:rPr>
                <w:rFonts w:ascii="Helvetica" w:eastAsia="Times New Roman" w:hAnsi="Helvetica" w:cs="Helvetica"/>
                <w:b/>
                <w:bCs/>
                <w:color w:val="000000"/>
                <w:sz w:val="24"/>
                <w:szCs w:val="24"/>
                <w:bdr w:val="none" w:sz="0" w:space="0" w:color="auto" w:frame="1"/>
                <w:lang w:eastAsia="ru-RU"/>
              </w:rPr>
              <w:t>Отношение к ненадлежащей выгоде</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отказаться от ненадлежащей выгоды;</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избегать длительных контактов, связанных с предложением ненадлежащей выгоды;</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в случае если ненадлежащую выгоду нельзя ни отклонить, ни возвратить отправителю, она должна быть передана соответствующим органам;</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довести факт предложения ненадлежащей выгоды до сведения непосредственного руководителя;</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продолжить работу в обычном порядке, в особенности с делом, в связи с которым была предложена ненадлежащая выгода.</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Злоупотребление служебным положением</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xml:space="preserve">- муниципальный служащий не должен предлагать никаких услуг, оказания </w:t>
            </w:r>
            <w:r w:rsidRPr="005632BA">
              <w:rPr>
                <w:rFonts w:ascii="Helvetica" w:eastAsia="Times New Roman" w:hAnsi="Helvetica" w:cs="Helvetica"/>
                <w:color w:val="000000"/>
                <w:sz w:val="24"/>
                <w:szCs w:val="24"/>
                <w:lang w:eastAsia="ru-RU"/>
              </w:rPr>
              <w:lastRenderedPageBreak/>
              <w:t>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lastRenderedPageBreak/>
              <w:t>Использование информации</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муниципальный служащий не должен стремиться получить доступ к служебной информации, не относящейся к его компетенции;</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муниципальный служащий не должен задерживать официальную информацию, которая может или должна быть предана гласности.</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b/>
                <w:bCs/>
                <w:color w:val="000000"/>
                <w:sz w:val="24"/>
                <w:szCs w:val="24"/>
                <w:bdr w:val="none" w:sz="0" w:space="0" w:color="auto" w:frame="1"/>
                <w:lang w:eastAsia="ru-RU"/>
              </w:rPr>
              <w:t>Интересы после прекращения муниципальной службы</w:t>
            </w: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w:t>
            </w:r>
            <w:hyperlink r:id="rId37" w:tooltip="Некоммерческие организации" w:history="1">
              <w:r w:rsidRPr="005632BA">
                <w:rPr>
                  <w:rFonts w:ascii="Helvetica" w:eastAsia="Times New Roman" w:hAnsi="Helvetica" w:cs="Helvetica"/>
                  <w:color w:val="743399"/>
                  <w:sz w:val="24"/>
                  <w:szCs w:val="24"/>
                  <w:bdr w:val="none" w:sz="0" w:space="0" w:color="auto" w:frame="1"/>
                  <w:lang w:eastAsia="ru-RU"/>
                </w:rPr>
                <w:t>некоммерческой организации</w:t>
              </w:r>
            </w:hyperlink>
            <w:r w:rsidRPr="005632BA">
              <w:rPr>
                <w:rFonts w:ascii="Helvetica" w:eastAsia="Times New Roman" w:hAnsi="Helvetica" w:cs="Helvetica"/>
                <w:color w:val="000000"/>
                <w:sz w:val="24"/>
                <w:szCs w:val="24"/>
                <w:lang w:eastAsia="ru-RU"/>
              </w:rPr>
              <w:t> либо на </w:t>
            </w:r>
            <w:hyperlink r:id="rId38" w:tooltip="Выполнение работ" w:history="1">
              <w:r w:rsidRPr="005632BA">
                <w:rPr>
                  <w:rFonts w:ascii="Helvetica" w:eastAsia="Times New Roman" w:hAnsi="Helvetica" w:cs="Helvetica"/>
                  <w:color w:val="743399"/>
                  <w:sz w:val="24"/>
                  <w:szCs w:val="24"/>
                  <w:bdr w:val="none" w:sz="0" w:space="0" w:color="auto" w:frame="1"/>
                  <w:lang w:eastAsia="ru-RU"/>
                </w:rPr>
                <w:t>выполнение работы</w:t>
              </w:r>
            </w:hyperlink>
            <w:r w:rsidRPr="005632BA">
              <w:rPr>
                <w:rFonts w:ascii="Helvetica" w:eastAsia="Times New Roman" w:hAnsi="Helvetica" w:cs="Helvetica"/>
                <w:color w:val="000000"/>
                <w:sz w:val="24"/>
                <w:szCs w:val="24"/>
                <w:lang w:eastAsia="ru-RU"/>
              </w:rPr>
              <w:t>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xml:space="preserve">- бывший муниципальный служащий обязан при заключении трудового договора и </w:t>
            </w:r>
            <w:r w:rsidRPr="005632BA">
              <w:rPr>
                <w:rFonts w:ascii="Helvetica" w:eastAsia="Times New Roman" w:hAnsi="Helvetica" w:cs="Helvetica"/>
                <w:color w:val="000000"/>
                <w:sz w:val="24"/>
                <w:szCs w:val="24"/>
                <w:lang w:eastAsia="ru-RU"/>
              </w:rPr>
              <w:lastRenderedPageBreak/>
              <w:t>(или) гражданско-правового договора сообщить работодателю сведения о последнем месте службы;</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5632BA" w:rsidRPr="005632BA" w:rsidRDefault="005632BA" w:rsidP="005632BA">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5632BA">
              <w:rPr>
                <w:rFonts w:ascii="Helvetica" w:eastAsia="Times New Roman" w:hAnsi="Helvetica" w:cs="Helvetica"/>
                <w:color w:val="000000"/>
                <w:sz w:val="24"/>
                <w:szCs w:val="24"/>
                <w:lang w:eastAsia="ru-RU"/>
              </w:rPr>
              <w:t>-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tc>
      </w:tr>
      <w:tr w:rsidR="005632BA" w:rsidRPr="005632BA" w:rsidTr="005632BA">
        <w:tc>
          <w:tcPr>
            <w:tcW w:w="10476" w:type="dxa"/>
            <w:tcBorders>
              <w:top w:val="nil"/>
              <w:left w:val="single" w:sz="8" w:space="0" w:color="auto"/>
              <w:bottom w:val="nil"/>
              <w:right w:val="single" w:sz="8" w:space="0" w:color="auto"/>
            </w:tcBorders>
            <w:shd w:val="clear" w:color="auto" w:fill="FFFFFF"/>
            <w:tcMar>
              <w:top w:w="75" w:type="dxa"/>
              <w:left w:w="270" w:type="dxa"/>
              <w:bottom w:w="105" w:type="dxa"/>
              <w:right w:w="270" w:type="dxa"/>
            </w:tcMar>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p>
        </w:tc>
      </w:tr>
      <w:tr w:rsidR="005632BA" w:rsidRPr="005632BA" w:rsidTr="005632BA">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tcPr>
          <w:p w:rsidR="005632BA" w:rsidRPr="005632BA" w:rsidRDefault="005632BA" w:rsidP="005632BA">
            <w:pPr>
              <w:spacing w:after="0" w:line="240" w:lineRule="auto"/>
              <w:ind w:left="30" w:right="30"/>
              <w:jc w:val="both"/>
              <w:textAlignment w:val="baseline"/>
              <w:rPr>
                <w:rFonts w:ascii="Helvetica" w:eastAsia="Times New Roman" w:hAnsi="Helvetica" w:cs="Helvetica"/>
                <w:color w:val="000000"/>
                <w:sz w:val="24"/>
                <w:szCs w:val="24"/>
                <w:lang w:eastAsia="ru-RU"/>
              </w:rPr>
            </w:pPr>
          </w:p>
        </w:tc>
      </w:tr>
    </w:tbl>
    <w:p w:rsidR="007F35C8" w:rsidRDefault="007F35C8"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bookmarkStart w:id="0" w:name="_GoBack"/>
      <w:bookmarkEnd w:id="0"/>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Default="005632BA" w:rsidP="005632BA">
      <w:pPr>
        <w:jc w:val="both"/>
        <w:rPr>
          <w:rFonts w:ascii="Times New Roman" w:hAnsi="Times New Roman" w:cs="Times New Roman"/>
          <w:sz w:val="24"/>
          <w:szCs w:val="24"/>
        </w:rPr>
      </w:pPr>
    </w:p>
    <w:p w:rsidR="005632BA" w:rsidRPr="00A67F6F" w:rsidRDefault="005632BA" w:rsidP="005632BA">
      <w:pPr>
        <w:jc w:val="both"/>
        <w:rPr>
          <w:rFonts w:ascii="Times New Roman" w:hAnsi="Times New Roman" w:cs="Times New Roman"/>
          <w:sz w:val="24"/>
          <w:szCs w:val="24"/>
        </w:rPr>
      </w:pPr>
    </w:p>
    <w:sectPr w:rsidR="005632BA" w:rsidRPr="00A67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F0"/>
    <w:rsid w:val="002B2BF0"/>
    <w:rsid w:val="005632BA"/>
    <w:rsid w:val="007F35C8"/>
    <w:rsid w:val="00A67F6F"/>
    <w:rsid w:val="00AD5C34"/>
    <w:rsid w:val="00B11506"/>
    <w:rsid w:val="00F5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edprinimatelmzskaya_deyatelmznostmz/" TargetMode="External"/><Relationship Id="rId13" Type="http://schemas.openxmlformats.org/officeDocument/2006/relationships/hyperlink" Target="https://pandia.ru/text/category/pravovie_akti/" TargetMode="External"/><Relationship Id="rId18" Type="http://schemas.openxmlformats.org/officeDocument/2006/relationships/hyperlink" Target="https://pandia.ru/text/category/zakoni_v_rossii/" TargetMode="External"/><Relationship Id="rId26" Type="http://schemas.openxmlformats.org/officeDocument/2006/relationships/hyperlink" Target="https://pandia.ru/text/category/dragotcennie_metall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andia.ru/text/category/munitcipalmznaya_sobstvennostmz/" TargetMode="External"/><Relationship Id="rId34" Type="http://schemas.openxmlformats.org/officeDocument/2006/relationships/hyperlink" Target="https://pandia.ru/text/category/normi_prava/" TargetMode="External"/><Relationship Id="rId7" Type="http://schemas.openxmlformats.org/officeDocument/2006/relationships/hyperlink" Target="https://pandia.ru/text/category/professionalmznaya_deyatelmznostmz/" TargetMode="External"/><Relationship Id="rId12" Type="http://schemas.openxmlformats.org/officeDocument/2006/relationships/hyperlink" Target="https://pandia.ru/text/category/doveritelmznoe_upravlenie/" TargetMode="External"/><Relationship Id="rId17" Type="http://schemas.openxmlformats.org/officeDocument/2006/relationships/hyperlink" Target="https://pandia.ru/text/category/organi_mestnogo_samoupravleniya/" TargetMode="External"/><Relationship Id="rId25" Type="http://schemas.openxmlformats.org/officeDocument/2006/relationships/hyperlink" Target="https://pandia.ru/text/category/akkreditiv/" TargetMode="External"/><Relationship Id="rId33" Type="http://schemas.openxmlformats.org/officeDocument/2006/relationships/hyperlink" Target="https://pandia.ru/text/category/distciplinarnaya_otvetstvennostmz/" TargetMode="External"/><Relationship Id="rId38" Type="http://schemas.openxmlformats.org/officeDocument/2006/relationships/hyperlink" Target="https://pandia.ru/text/category/vipolnenie_rabot/" TargetMode="External"/><Relationship Id="rId2" Type="http://schemas.microsoft.com/office/2007/relationships/stylesWithEffects" Target="stylesWithEffects.xml"/><Relationship Id="rId16" Type="http://schemas.openxmlformats.org/officeDocument/2006/relationships/hyperlink" Target="https://pandia.ru/text/category/zloupotreblenie_vlastmzyu__sluzhebnim_polozheniem/" TargetMode="External"/><Relationship Id="rId20" Type="http://schemas.openxmlformats.org/officeDocument/2006/relationships/hyperlink" Target="https://pandia.ru/text/category/komandirovka_sluzhebnaya/" TargetMode="External"/><Relationship Id="rId29" Type="http://schemas.openxmlformats.org/officeDocument/2006/relationships/hyperlink" Target="https://pandia.ru/text/category/zarabotnaya_plata/" TargetMode="External"/><Relationship Id="rId1" Type="http://schemas.openxmlformats.org/officeDocument/2006/relationships/styles" Target="styles.xml"/><Relationship Id="rId6" Type="http://schemas.openxmlformats.org/officeDocument/2006/relationships/hyperlink" Target="https://pandia.ru/text/category/imushestvennoe_pravo/" TargetMode="External"/><Relationship Id="rId11" Type="http://schemas.openxmlformats.org/officeDocument/2006/relationships/hyperlink" Target="https://pandia.ru/text/category/tcennie_bumagi/" TargetMode="External"/><Relationship Id="rId24" Type="http://schemas.openxmlformats.org/officeDocument/2006/relationships/hyperlink" Target="https://pandia.ru/text/category/valyuta_tceni/" TargetMode="External"/><Relationship Id="rId32" Type="http://schemas.openxmlformats.org/officeDocument/2006/relationships/hyperlink" Target="https://pandia.ru/text/category/vziskanie/" TargetMode="External"/><Relationship Id="rId37" Type="http://schemas.openxmlformats.org/officeDocument/2006/relationships/hyperlink" Target="https://pandia.ru/text/category/nekommercheskie_organizatcii/" TargetMode="External"/><Relationship Id="rId40" Type="http://schemas.openxmlformats.org/officeDocument/2006/relationships/theme" Target="theme/theme1.xml"/><Relationship Id="rId5" Type="http://schemas.openxmlformats.org/officeDocument/2006/relationships/hyperlink" Target="https://pandia.ru/text/category/munitcipalmznie_rajoni/" TargetMode="External"/><Relationship Id="rId15" Type="http://schemas.openxmlformats.org/officeDocument/2006/relationships/hyperlink" Target="https://pandia.ru/text/category/obyazatelmzstva_imushestvennogo_haraktera/" TargetMode="External"/><Relationship Id="rId23" Type="http://schemas.openxmlformats.org/officeDocument/2006/relationships/hyperlink" Target="https://pandia.ru/text/category/inostrannaya_valyuta/" TargetMode="External"/><Relationship Id="rId28" Type="http://schemas.openxmlformats.org/officeDocument/2006/relationships/hyperlink" Target="https://pandia.ru/text/category/bankovskaya_ssuda/" TargetMode="External"/><Relationship Id="rId36" Type="http://schemas.openxmlformats.org/officeDocument/2006/relationships/hyperlink" Target="https://pandia.ru/text/category/pravoohranitelmznie_organi/" TargetMode="External"/><Relationship Id="rId10" Type="http://schemas.openxmlformats.org/officeDocument/2006/relationships/hyperlink" Target="https://pandia.ru/text/category/kommercheskie_organizatcii/" TargetMode="External"/><Relationship Id="rId19" Type="http://schemas.openxmlformats.org/officeDocument/2006/relationships/hyperlink" Target="https://pandia.ru/text/category/ugolovnaya_otvetstvennostmz/" TargetMode="External"/><Relationship Id="rId31" Type="http://schemas.openxmlformats.org/officeDocument/2006/relationships/hyperlink" Target="https://pandia.ru/text/category/dolzhnostnie_instruktcii/" TargetMode="External"/><Relationship Id="rId4" Type="http://schemas.openxmlformats.org/officeDocument/2006/relationships/webSettings" Target="webSettings.xml"/><Relationship Id="rId9" Type="http://schemas.openxmlformats.org/officeDocument/2006/relationships/hyperlink" Target="https://pandia.ru/text/category/organi_upravleniya/" TargetMode="External"/><Relationship Id="rId14" Type="http://schemas.openxmlformats.org/officeDocument/2006/relationships/hyperlink" Target="https://pandia.ru/text/category/svedeniya_o_dohodah/" TargetMode="External"/><Relationship Id="rId22" Type="http://schemas.openxmlformats.org/officeDocument/2006/relationships/hyperlink" Target="https://pandia.ru/text/category/vzyatochnichestvo/" TargetMode="External"/><Relationship Id="rId27" Type="http://schemas.openxmlformats.org/officeDocument/2006/relationships/hyperlink" Target="https://pandia.ru/text/category/dragotcennie_kamni/" TargetMode="External"/><Relationship Id="rId30" Type="http://schemas.openxmlformats.org/officeDocument/2006/relationships/hyperlink" Target="https://pandia.ru/text/category/gosudarstvennie_dolzhnosti/" TargetMode="External"/><Relationship Id="rId35" Type="http://schemas.openxmlformats.org/officeDocument/2006/relationships/hyperlink" Target="https://pandia.ru/text/category/trudovie_dogovo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6547</Words>
  <Characters>37322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PC2811131</dc:creator>
  <cp:lastModifiedBy>ПК</cp:lastModifiedBy>
  <cp:revision>2</cp:revision>
  <dcterms:created xsi:type="dcterms:W3CDTF">2019-06-19T11:01:00Z</dcterms:created>
  <dcterms:modified xsi:type="dcterms:W3CDTF">2019-06-19T11:01:00Z</dcterms:modified>
</cp:coreProperties>
</file>