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58B" w:rsidRDefault="0055358B" w:rsidP="0055358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СОБРАНИЕ  ДЕПУТАТОВ  </w:t>
      </w:r>
    </w:p>
    <w:p w:rsidR="0055358B" w:rsidRDefault="0055358B" w:rsidP="0055358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МАРТЫНОВСКОГО  СЕЛЬСОВЕТА</w:t>
      </w:r>
    </w:p>
    <w:p w:rsidR="0055358B" w:rsidRDefault="0055358B" w:rsidP="0055358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СУДЖАНСКОГО  РАЙОНА    КУРСКОЙ  ОБЛАСТИ</w:t>
      </w:r>
    </w:p>
    <w:p w:rsidR="0055358B" w:rsidRDefault="0055358B" w:rsidP="0055358B">
      <w:pPr>
        <w:rPr>
          <w:rFonts w:ascii="Times New Roman" w:hAnsi="Times New Roman" w:cs="Times New Roman"/>
          <w:i/>
        </w:rPr>
      </w:pPr>
    </w:p>
    <w:p w:rsidR="0055358B" w:rsidRDefault="0055358B" w:rsidP="0055358B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                                            РЕШЕНИЕ</w:t>
      </w:r>
    </w:p>
    <w:p w:rsidR="0055358B" w:rsidRDefault="0055358B" w:rsidP="0055358B">
      <w:pPr>
        <w:rPr>
          <w:rFonts w:ascii="Times New Roman" w:hAnsi="Times New Roman" w:cs="Times New Roman"/>
          <w:i/>
          <w:sz w:val="32"/>
          <w:szCs w:val="32"/>
        </w:rPr>
      </w:pPr>
    </w:p>
    <w:p w:rsidR="0055358B" w:rsidRDefault="0055358B" w:rsidP="0055358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15 .11.2016года                                                    № </w:t>
      </w:r>
      <w:r w:rsidR="0034411E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5358B" w:rsidRDefault="0055358B" w:rsidP="00553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</w:t>
      </w:r>
    </w:p>
    <w:p w:rsidR="0055358B" w:rsidRDefault="0055358B" w:rsidP="00553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Положение о бюджетном  процессе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</w:t>
      </w:r>
    </w:p>
    <w:p w:rsidR="0055358B" w:rsidRDefault="0055358B" w:rsidP="00553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муниципальном образовании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Мартыновский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</w:p>
    <w:p w:rsidR="0055358B" w:rsidRDefault="0055358B" w:rsidP="00553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области.</w:t>
      </w:r>
    </w:p>
    <w:p w:rsidR="0055358B" w:rsidRDefault="0055358B" w:rsidP="0055358B">
      <w:pPr>
        <w:rPr>
          <w:rFonts w:ascii="Times New Roman" w:hAnsi="Times New Roman" w:cs="Times New Roman"/>
        </w:rPr>
      </w:pPr>
    </w:p>
    <w:p w:rsidR="0055358B" w:rsidRDefault="0055358B" w:rsidP="0055358B">
      <w:pPr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соответствии с  Федеральным  Законом Российской Федерации №158-ФЗ от 02.06.2016 года «О  приостановлении  действия отдельных положений Бюджетного Кодекса Российской Федерации и внесении изменений  в отдельные законодательные акты Российской Федерации»  и  с вступлением  в силу Федерального закона от 03.07.2016  №345-ФЗ «О  внесении изменений  в Бюджетный кодекс РФ  и статьи 7 и 10 Федерального закона «О приостановлении действия</w:t>
      </w:r>
      <w:proofErr w:type="gramEnd"/>
      <w:r>
        <w:rPr>
          <w:rFonts w:ascii="Times New Roman" w:hAnsi="Times New Roman" w:cs="Times New Roman"/>
        </w:rPr>
        <w:t xml:space="preserve"> отдельных положений Бюджетного кодекса РФ приостановлении  действия отдельных положений Бюджетного Кодекса Российской Федерации и внесении изменений  в отдельные законодательные акты Российской Федерации»  Собрание  депутатов  </w:t>
      </w:r>
      <w:proofErr w:type="spellStart"/>
      <w:r>
        <w:rPr>
          <w:rFonts w:ascii="Times New Roman" w:hAnsi="Times New Roman" w:cs="Times New Roman"/>
        </w:rPr>
        <w:t>Мартыновского</w:t>
      </w:r>
      <w:proofErr w:type="spellEnd"/>
      <w:r>
        <w:rPr>
          <w:rFonts w:ascii="Times New Roman" w:hAnsi="Times New Roman" w:cs="Times New Roman"/>
        </w:rPr>
        <w:t xml:space="preserve"> сельсовета  </w:t>
      </w:r>
      <w:proofErr w:type="spellStart"/>
      <w:r>
        <w:rPr>
          <w:rFonts w:ascii="Times New Roman" w:hAnsi="Times New Roman" w:cs="Times New Roman"/>
        </w:rPr>
        <w:t>Суджанского</w:t>
      </w:r>
      <w:proofErr w:type="spellEnd"/>
      <w:r>
        <w:rPr>
          <w:rFonts w:ascii="Times New Roman" w:hAnsi="Times New Roman" w:cs="Times New Roman"/>
        </w:rPr>
        <w:t xml:space="preserve">  района решило:</w:t>
      </w:r>
    </w:p>
    <w:p w:rsidR="0055358B" w:rsidRDefault="0055358B" w:rsidP="0055358B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Приостановить до 1 января 2017 года действие статьи 16  Решения   Собрания   депутатов  </w:t>
      </w:r>
      <w:proofErr w:type="spellStart"/>
      <w:r>
        <w:rPr>
          <w:rFonts w:ascii="Times New Roman" w:hAnsi="Times New Roman" w:cs="Times New Roman"/>
        </w:rPr>
        <w:t>Мартыновского</w:t>
      </w:r>
      <w:proofErr w:type="spellEnd"/>
      <w:r>
        <w:rPr>
          <w:rFonts w:ascii="Times New Roman" w:hAnsi="Times New Roman" w:cs="Times New Roman"/>
        </w:rPr>
        <w:t xml:space="preserve">  сельсовета </w:t>
      </w:r>
      <w:proofErr w:type="spellStart"/>
      <w:r>
        <w:rPr>
          <w:rFonts w:ascii="Times New Roman" w:hAnsi="Times New Roman" w:cs="Times New Roman"/>
        </w:rPr>
        <w:t>Суджанского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от 12 ноября 2015 года  №33«Об утверждении положения о бюджетном процессе в муниципальном образовании "</w:t>
      </w:r>
      <w:proofErr w:type="spellStart"/>
      <w:r>
        <w:rPr>
          <w:rFonts w:ascii="Times New Roman" w:hAnsi="Times New Roman" w:cs="Times New Roman"/>
        </w:rPr>
        <w:t>Мартыновский</w:t>
      </w:r>
      <w:proofErr w:type="spellEnd"/>
      <w:r>
        <w:rPr>
          <w:rFonts w:ascii="Times New Roman" w:hAnsi="Times New Roman" w:cs="Times New Roman"/>
        </w:rPr>
        <w:t xml:space="preserve">  сельсовет» </w:t>
      </w:r>
      <w:proofErr w:type="spellStart"/>
      <w:r>
        <w:rPr>
          <w:rFonts w:ascii="Times New Roman" w:hAnsi="Times New Roman" w:cs="Times New Roman"/>
        </w:rPr>
        <w:t>Суджанского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области.</w:t>
      </w:r>
    </w:p>
    <w:p w:rsidR="0055358B" w:rsidRDefault="0055358B" w:rsidP="005535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58B" w:rsidRDefault="0055358B" w:rsidP="0055358B">
      <w:pPr>
        <w:spacing w:after="0" w:line="240" w:lineRule="auto"/>
        <w:ind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gramStart"/>
      <w:r>
        <w:rPr>
          <w:rFonts w:ascii="Times New Roman" w:hAnsi="Times New Roman" w:cs="Times New Roman"/>
        </w:rPr>
        <w:t xml:space="preserve">Установить, что в 2016 году  Администрация  </w:t>
      </w:r>
      <w:proofErr w:type="spellStart"/>
      <w:r>
        <w:rPr>
          <w:rFonts w:ascii="Times New Roman" w:hAnsi="Times New Roman" w:cs="Times New Roman"/>
        </w:rPr>
        <w:t>Мартыновского</w:t>
      </w:r>
      <w:proofErr w:type="spellEnd"/>
      <w:r>
        <w:rPr>
          <w:rFonts w:ascii="Times New Roman" w:hAnsi="Times New Roman" w:cs="Times New Roman"/>
        </w:rPr>
        <w:t xml:space="preserve">  сельсовета  </w:t>
      </w:r>
      <w:proofErr w:type="spellStart"/>
      <w:r>
        <w:rPr>
          <w:rFonts w:ascii="Times New Roman" w:hAnsi="Times New Roman" w:cs="Times New Roman"/>
        </w:rPr>
        <w:t>Суджанского</w:t>
      </w:r>
      <w:proofErr w:type="spellEnd"/>
      <w:r>
        <w:rPr>
          <w:rFonts w:ascii="Times New Roman" w:hAnsi="Times New Roman" w:cs="Times New Roman"/>
        </w:rPr>
        <w:t xml:space="preserve">  района Курской области вносит на рассмотрение   Собрании  депутатов  </w:t>
      </w:r>
      <w:proofErr w:type="spellStart"/>
      <w:r>
        <w:rPr>
          <w:rFonts w:ascii="Times New Roman" w:hAnsi="Times New Roman" w:cs="Times New Roman"/>
        </w:rPr>
        <w:t>Мартыновского</w:t>
      </w:r>
      <w:proofErr w:type="spellEnd"/>
      <w:r>
        <w:rPr>
          <w:rFonts w:ascii="Times New Roman" w:hAnsi="Times New Roman" w:cs="Times New Roman"/>
        </w:rPr>
        <w:t xml:space="preserve">  сельсовета  </w:t>
      </w:r>
      <w:proofErr w:type="spellStart"/>
      <w:r>
        <w:rPr>
          <w:rFonts w:ascii="Times New Roman" w:hAnsi="Times New Roman" w:cs="Times New Roman"/>
        </w:rPr>
        <w:t>Суджанского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проект решении   Собрании  депутатов  </w:t>
      </w:r>
      <w:proofErr w:type="spellStart"/>
      <w:r>
        <w:rPr>
          <w:rFonts w:ascii="Times New Roman" w:hAnsi="Times New Roman" w:cs="Times New Roman"/>
        </w:rPr>
        <w:t>Мартыновского</w:t>
      </w:r>
      <w:proofErr w:type="spellEnd"/>
      <w:r>
        <w:rPr>
          <w:rFonts w:ascii="Times New Roman" w:hAnsi="Times New Roman" w:cs="Times New Roman"/>
        </w:rPr>
        <w:t xml:space="preserve">  сельсовета  </w:t>
      </w:r>
      <w:proofErr w:type="spellStart"/>
      <w:r>
        <w:rPr>
          <w:rFonts w:ascii="Times New Roman" w:hAnsi="Times New Roman" w:cs="Times New Roman"/>
        </w:rPr>
        <w:t>Суджанского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«О бюджете муниципального  образования  «</w:t>
      </w:r>
      <w:proofErr w:type="spellStart"/>
      <w:r>
        <w:rPr>
          <w:rFonts w:ascii="Times New Roman" w:hAnsi="Times New Roman" w:cs="Times New Roman"/>
        </w:rPr>
        <w:t>Мартыновский</w:t>
      </w:r>
      <w:proofErr w:type="spellEnd"/>
      <w:r>
        <w:rPr>
          <w:rFonts w:ascii="Times New Roman" w:hAnsi="Times New Roman" w:cs="Times New Roman"/>
        </w:rPr>
        <w:t xml:space="preserve">  сельсовет» «</w:t>
      </w:r>
      <w:proofErr w:type="spellStart"/>
      <w:r>
        <w:rPr>
          <w:rFonts w:ascii="Times New Roman" w:hAnsi="Times New Roman" w:cs="Times New Roman"/>
        </w:rPr>
        <w:t>Суджанского</w:t>
      </w:r>
      <w:proofErr w:type="spellEnd"/>
      <w:r>
        <w:rPr>
          <w:rFonts w:ascii="Times New Roman" w:hAnsi="Times New Roman" w:cs="Times New Roman"/>
        </w:rPr>
        <w:t xml:space="preserve"> района  Курской области на 2017 год и на плановый период 2018 и 2019 годов не позднее 5 декабря 2016 года.</w:t>
      </w:r>
      <w:proofErr w:type="gramEnd"/>
    </w:p>
    <w:p w:rsidR="0055358B" w:rsidRDefault="0055358B" w:rsidP="0055358B">
      <w:pPr>
        <w:spacing w:after="0" w:line="240" w:lineRule="auto"/>
        <w:ind w:hanging="426"/>
        <w:jc w:val="both"/>
      </w:pPr>
      <w:r>
        <w:rPr>
          <w:rFonts w:ascii="Times New Roman" w:hAnsi="Times New Roman" w:cs="Times New Roman"/>
        </w:rPr>
        <w:t>3.  Внести изменения и дополнения в Положение о бюджетном процессе в муниципальном образовании «</w:t>
      </w:r>
      <w:proofErr w:type="spellStart"/>
      <w:r>
        <w:rPr>
          <w:rFonts w:ascii="Times New Roman" w:hAnsi="Times New Roman" w:cs="Times New Roman"/>
        </w:rPr>
        <w:t>Мартыновский</w:t>
      </w:r>
      <w:proofErr w:type="spellEnd"/>
      <w:r>
        <w:rPr>
          <w:rFonts w:ascii="Times New Roman" w:hAnsi="Times New Roman" w:cs="Times New Roman"/>
        </w:rPr>
        <w:t xml:space="preserve"> сельсовет» </w:t>
      </w:r>
      <w:proofErr w:type="spellStart"/>
      <w:r>
        <w:rPr>
          <w:rFonts w:ascii="Times New Roman" w:hAnsi="Times New Roman" w:cs="Times New Roman"/>
        </w:rPr>
        <w:t>Суджанского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области, утвержденное решением Собрания</w:t>
      </w:r>
      <w:r>
        <w:t xml:space="preserve"> депутатов </w:t>
      </w:r>
      <w:proofErr w:type="spellStart"/>
      <w:r>
        <w:t>Мартыновского</w:t>
      </w:r>
      <w:proofErr w:type="spellEnd"/>
      <w:r>
        <w:t xml:space="preserve"> сельсовета от 12 ноября  2015г. № 33</w:t>
      </w:r>
    </w:p>
    <w:p w:rsidR="0055358B" w:rsidRDefault="0055358B" w:rsidP="0055358B">
      <w:pPr>
        <w:spacing w:after="0" w:line="240" w:lineRule="auto"/>
        <w:ind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3.Настоящее решение вступает в силу со дня его официального опубликования.</w:t>
      </w:r>
    </w:p>
    <w:p w:rsidR="0055358B" w:rsidRDefault="0055358B" w:rsidP="0055358B">
      <w:pPr>
        <w:pStyle w:val="a4"/>
        <w:rPr>
          <w:rFonts w:ascii="Times New Roman" w:hAnsi="Times New Roman"/>
        </w:rPr>
      </w:pPr>
    </w:p>
    <w:p w:rsidR="0055358B" w:rsidRDefault="0055358B" w:rsidP="0055358B">
      <w:pPr>
        <w:rPr>
          <w:rFonts w:ascii="Times New Roman" w:hAnsi="Times New Roman" w:cs="Times New Roman"/>
        </w:rPr>
      </w:pPr>
    </w:p>
    <w:p w:rsidR="0055358B" w:rsidRDefault="0055358B" w:rsidP="0055358B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Собрании</w:t>
      </w:r>
      <w:proofErr w:type="gramEnd"/>
      <w:r>
        <w:rPr>
          <w:rFonts w:ascii="Times New Roman" w:hAnsi="Times New Roman" w:cs="Times New Roman"/>
        </w:rPr>
        <w:t xml:space="preserve">  депутатов</w:t>
      </w:r>
    </w:p>
    <w:p w:rsidR="0055358B" w:rsidRDefault="0055358B" w:rsidP="005535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Мартыновского</w:t>
      </w:r>
      <w:proofErr w:type="spellEnd"/>
      <w:r>
        <w:rPr>
          <w:rFonts w:ascii="Times New Roman" w:hAnsi="Times New Roman" w:cs="Times New Roman"/>
        </w:rPr>
        <w:t xml:space="preserve">  сельсовета  </w:t>
      </w:r>
      <w:proofErr w:type="spellStart"/>
      <w:r>
        <w:rPr>
          <w:rFonts w:ascii="Times New Roman" w:hAnsi="Times New Roman" w:cs="Times New Roman"/>
        </w:rPr>
        <w:t>Суджанского</w:t>
      </w:r>
      <w:proofErr w:type="spellEnd"/>
      <w:r>
        <w:rPr>
          <w:rFonts w:ascii="Times New Roman" w:hAnsi="Times New Roman" w:cs="Times New Roman"/>
        </w:rPr>
        <w:t xml:space="preserve"> района                                   Сомова А.В.</w:t>
      </w:r>
    </w:p>
    <w:p w:rsidR="0055358B" w:rsidRDefault="0055358B" w:rsidP="0055358B">
      <w:pPr>
        <w:spacing w:after="0" w:line="240" w:lineRule="auto"/>
        <w:rPr>
          <w:rFonts w:ascii="Times New Roman" w:hAnsi="Times New Roman" w:cs="Times New Roman"/>
        </w:rPr>
      </w:pPr>
    </w:p>
    <w:p w:rsidR="0055358B" w:rsidRDefault="0055358B" w:rsidP="0055358B">
      <w:pPr>
        <w:spacing w:after="0" w:line="240" w:lineRule="auto"/>
        <w:rPr>
          <w:rFonts w:ascii="Times New Roman" w:hAnsi="Times New Roman" w:cs="Times New Roman"/>
        </w:rPr>
      </w:pPr>
    </w:p>
    <w:p w:rsidR="0055358B" w:rsidRDefault="0055358B" w:rsidP="005535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Мартыновского</w:t>
      </w:r>
      <w:proofErr w:type="spellEnd"/>
      <w:r>
        <w:rPr>
          <w:rFonts w:ascii="Times New Roman" w:hAnsi="Times New Roman" w:cs="Times New Roman"/>
        </w:rPr>
        <w:t xml:space="preserve">  сельсовета                                                                   Соловьев  Д.И.</w:t>
      </w:r>
    </w:p>
    <w:p w:rsidR="0055358B" w:rsidRPr="0051222B" w:rsidRDefault="0055358B" w:rsidP="00512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58B" w:rsidRPr="0051222B" w:rsidRDefault="0055358B" w:rsidP="0051222B">
      <w:pPr>
        <w:tabs>
          <w:tab w:val="left" w:pos="709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22B">
        <w:rPr>
          <w:rFonts w:ascii="Times New Roman" w:hAnsi="Times New Roman" w:cs="Times New Roman"/>
          <w:b/>
          <w:sz w:val="24"/>
          <w:szCs w:val="24"/>
        </w:rPr>
        <w:t>Изменения и дополнения</w:t>
      </w:r>
    </w:p>
    <w:p w:rsidR="0055358B" w:rsidRPr="0051222B" w:rsidRDefault="0055358B" w:rsidP="0051222B">
      <w:pPr>
        <w:tabs>
          <w:tab w:val="left" w:pos="709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22B">
        <w:rPr>
          <w:rFonts w:ascii="Times New Roman" w:hAnsi="Times New Roman" w:cs="Times New Roman"/>
          <w:b/>
          <w:sz w:val="24"/>
          <w:szCs w:val="24"/>
        </w:rPr>
        <w:t>в Положение о бюджетном процессе в муниципальном образовании</w:t>
      </w:r>
    </w:p>
    <w:p w:rsidR="0055358B" w:rsidRPr="0051222B" w:rsidRDefault="0055358B" w:rsidP="0051222B">
      <w:pPr>
        <w:tabs>
          <w:tab w:val="left" w:pos="709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22B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51222B">
        <w:rPr>
          <w:rFonts w:ascii="Times New Roman" w:hAnsi="Times New Roman" w:cs="Times New Roman"/>
          <w:b/>
          <w:sz w:val="24"/>
          <w:szCs w:val="24"/>
        </w:rPr>
        <w:t>Мартыновский</w:t>
      </w:r>
      <w:proofErr w:type="spellEnd"/>
      <w:r w:rsidRPr="0051222B">
        <w:rPr>
          <w:rFonts w:ascii="Times New Roman" w:hAnsi="Times New Roman" w:cs="Times New Roman"/>
          <w:b/>
          <w:sz w:val="24"/>
          <w:szCs w:val="24"/>
        </w:rPr>
        <w:t xml:space="preserve"> сельсовет» </w:t>
      </w:r>
      <w:proofErr w:type="spellStart"/>
      <w:r w:rsidRPr="0051222B">
        <w:rPr>
          <w:rFonts w:ascii="Times New Roman" w:hAnsi="Times New Roman" w:cs="Times New Roman"/>
          <w:b/>
          <w:sz w:val="24"/>
          <w:szCs w:val="24"/>
        </w:rPr>
        <w:t>Суджанского</w:t>
      </w:r>
      <w:proofErr w:type="spellEnd"/>
      <w:r w:rsidRPr="0051222B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55358B" w:rsidRPr="0051222B" w:rsidRDefault="0055358B" w:rsidP="0051222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1. В статье 6 «Бюджетные полномочия участников бюджетного процесса»:</w:t>
      </w:r>
    </w:p>
    <w:p w:rsidR="0055358B" w:rsidRPr="0051222B" w:rsidRDefault="0055358B" w:rsidP="0051222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 xml:space="preserve">1) абзац второй части второй пункта 5 изложить в следующей редакции: 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22B">
        <w:rPr>
          <w:rFonts w:ascii="Times New Roman" w:hAnsi="Times New Roman" w:cs="Times New Roman"/>
          <w:sz w:val="24"/>
          <w:szCs w:val="24"/>
        </w:rPr>
        <w:t>«соблюдение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средств;»;</w:t>
      </w:r>
      <w:proofErr w:type="gramEnd"/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2) в пункте 7: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 xml:space="preserve">- часть первую </w:t>
      </w:r>
      <w:hyperlink r:id="rId5" w:history="1">
        <w:r w:rsidRPr="0051222B">
          <w:rPr>
            <w:rStyle w:val="a3"/>
            <w:color w:val="000000"/>
            <w:sz w:val="24"/>
            <w:szCs w:val="24"/>
          </w:rPr>
          <w:t>дополнить</w:t>
        </w:r>
      </w:hyperlink>
      <w:r w:rsidRPr="0051222B">
        <w:rPr>
          <w:rFonts w:ascii="Times New Roman" w:hAnsi="Times New Roman" w:cs="Times New Roman"/>
          <w:sz w:val="24"/>
          <w:szCs w:val="24"/>
        </w:rPr>
        <w:t xml:space="preserve"> новым абзацем седьмым следующего содержания: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«утверждает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</w:t>
      </w:r>
      <w:proofErr w:type="gramStart"/>
      <w:r w:rsidRPr="0051222B">
        <w:rPr>
          <w:rFonts w:ascii="Times New Roman" w:hAnsi="Times New Roman" w:cs="Times New Roman"/>
          <w:sz w:val="24"/>
          <w:szCs w:val="24"/>
        </w:rPr>
        <w:t>; »</w:t>
      </w:r>
      <w:proofErr w:type="gramEnd"/>
      <w:r w:rsidRPr="0051222B">
        <w:rPr>
          <w:rFonts w:ascii="Times New Roman" w:hAnsi="Times New Roman" w:cs="Times New Roman"/>
          <w:sz w:val="24"/>
          <w:szCs w:val="24"/>
        </w:rPr>
        <w:t>;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 xml:space="preserve">- </w:t>
      </w:r>
      <w:hyperlink r:id="rId6" w:history="1">
        <w:r w:rsidRPr="0051222B">
          <w:rPr>
            <w:rStyle w:val="a3"/>
            <w:color w:val="000000"/>
            <w:sz w:val="24"/>
            <w:szCs w:val="24"/>
          </w:rPr>
          <w:t>абзац седьмой</w:t>
        </w:r>
      </w:hyperlink>
      <w:r w:rsidRPr="0051222B">
        <w:rPr>
          <w:rFonts w:ascii="Times New Roman" w:hAnsi="Times New Roman" w:cs="Times New Roman"/>
          <w:sz w:val="24"/>
          <w:szCs w:val="24"/>
        </w:rPr>
        <w:t xml:space="preserve"> считать абзацем восьмым;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 xml:space="preserve">- часть вторую </w:t>
      </w:r>
      <w:hyperlink r:id="rId7" w:history="1">
        <w:r w:rsidRPr="0051222B">
          <w:rPr>
            <w:rStyle w:val="a3"/>
            <w:color w:val="000000"/>
            <w:sz w:val="24"/>
            <w:szCs w:val="24"/>
          </w:rPr>
          <w:t>дополнить</w:t>
        </w:r>
      </w:hyperlink>
      <w:r w:rsidRPr="0051222B">
        <w:rPr>
          <w:rFonts w:ascii="Times New Roman" w:hAnsi="Times New Roman" w:cs="Times New Roman"/>
          <w:sz w:val="24"/>
          <w:szCs w:val="24"/>
        </w:rPr>
        <w:t xml:space="preserve"> новыми абзацами седьмым и восьмым следующего содержания:</w:t>
      </w:r>
    </w:p>
    <w:p w:rsidR="0055358B" w:rsidRPr="0051222B" w:rsidRDefault="0055358B" w:rsidP="0051222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22B">
        <w:rPr>
          <w:rFonts w:ascii="Times New Roman" w:hAnsi="Times New Roman" w:cs="Times New Roman"/>
          <w:sz w:val="24"/>
          <w:szCs w:val="24"/>
        </w:rPr>
        <w:t xml:space="preserve">«предоставляет информацию, необходимую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 </w:t>
      </w:r>
      <w:hyperlink r:id="rId8" w:history="1">
        <w:r w:rsidRPr="0051222B">
          <w:rPr>
            <w:rStyle w:val="a3"/>
            <w:color w:val="000000"/>
            <w:sz w:val="24"/>
            <w:szCs w:val="24"/>
            <w:u w:val="none"/>
          </w:rPr>
          <w:t>законом</w:t>
        </w:r>
      </w:hyperlink>
      <w:r w:rsidRPr="0051222B">
        <w:rPr>
          <w:rFonts w:ascii="Times New Roman" w:hAnsi="Times New Roman" w:cs="Times New Roman"/>
          <w:sz w:val="24"/>
          <w:szCs w:val="24"/>
        </w:rPr>
        <w:t xml:space="preserve"> от 27 июля 2010 года №210-ФЗ «Об организации предоставления государственных и муниципальных услуг»;</w:t>
      </w:r>
      <w:proofErr w:type="gramEnd"/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принимает решение о признании безнадежной к взысканию задолженности по платежам в бюджет</w:t>
      </w:r>
      <w:proofErr w:type="gramStart"/>
      <w:r w:rsidRPr="0051222B">
        <w:rPr>
          <w:rFonts w:ascii="Times New Roman" w:hAnsi="Times New Roman" w:cs="Times New Roman"/>
          <w:sz w:val="24"/>
          <w:szCs w:val="24"/>
        </w:rPr>
        <w:t>; »</w:t>
      </w:r>
      <w:proofErr w:type="gramEnd"/>
      <w:r w:rsidRPr="0051222B">
        <w:rPr>
          <w:rFonts w:ascii="Times New Roman" w:hAnsi="Times New Roman" w:cs="Times New Roman"/>
          <w:sz w:val="24"/>
          <w:szCs w:val="24"/>
        </w:rPr>
        <w:t>;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51222B">
          <w:rPr>
            <w:rStyle w:val="a3"/>
            <w:color w:val="000000"/>
            <w:sz w:val="24"/>
            <w:szCs w:val="24"/>
          </w:rPr>
          <w:t>абзац седьмой</w:t>
        </w:r>
      </w:hyperlink>
      <w:r w:rsidRPr="0051222B">
        <w:rPr>
          <w:rFonts w:ascii="Times New Roman" w:hAnsi="Times New Roman" w:cs="Times New Roman"/>
          <w:sz w:val="24"/>
          <w:szCs w:val="24"/>
        </w:rPr>
        <w:t xml:space="preserve"> считать абзацем девятым;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- часть третью изложить в следующей редакции:</w:t>
      </w:r>
    </w:p>
    <w:p w:rsidR="0055358B" w:rsidRPr="0051222B" w:rsidRDefault="0055358B" w:rsidP="0051222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51222B">
        <w:rPr>
          <w:rFonts w:ascii="Times New Roman" w:hAnsi="Times New Roman" w:cs="Times New Roman"/>
          <w:sz w:val="24"/>
          <w:szCs w:val="24"/>
        </w:rPr>
        <w:t>«Главный администратор (администратор) доходов бюджета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бюджета.»;</w:t>
      </w:r>
      <w:r w:rsidRPr="0051222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End"/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3) в пункте 8: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- часть первую дополнить новыми абзацами седьмым и восьмым следующего содержания: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«утверждает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Федерации;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составляет обоснования бюджетных ассигнований</w:t>
      </w:r>
      <w:proofErr w:type="gramStart"/>
      <w:r w:rsidRPr="0051222B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- часть третью изложить в следующей редакции: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22B">
        <w:rPr>
          <w:rFonts w:ascii="Times New Roman" w:hAnsi="Times New Roman" w:cs="Times New Roman"/>
          <w:sz w:val="24"/>
          <w:szCs w:val="24"/>
        </w:rPr>
        <w:t xml:space="preserve">«Главный администратор (администратор) источников финансирования дефицита бюджета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</w:t>
      </w:r>
      <w:r w:rsidRPr="0051222B">
        <w:rPr>
          <w:rFonts w:ascii="Times New Roman" w:hAnsi="Times New Roman" w:cs="Times New Roman"/>
          <w:sz w:val="24"/>
          <w:szCs w:val="24"/>
        </w:rPr>
        <w:lastRenderedPageBreak/>
        <w:t>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</w:t>
      </w:r>
      <w:proofErr w:type="gramEnd"/>
      <w:r w:rsidRPr="0051222B">
        <w:rPr>
          <w:rFonts w:ascii="Times New Roman" w:hAnsi="Times New Roman" w:cs="Times New Roman"/>
          <w:sz w:val="24"/>
          <w:szCs w:val="24"/>
        </w:rPr>
        <w:t xml:space="preserve"> финансирования дефицита бюджета</w:t>
      </w:r>
      <w:proofErr w:type="gramStart"/>
      <w:r w:rsidRPr="0051222B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 xml:space="preserve">2. В статье 7 «Доходы бюджета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Мартыновского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района»: 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1) дополнить новым абзацем вторым следующего содержания: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 xml:space="preserve">«Финансовый отдел администрации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Мартыновского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сельсовета ведет реестр источников доходов бюджета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Мартыновского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района и представляет указанный реестр в комитет финансов Администрации Курской области</w:t>
      </w:r>
      <w:proofErr w:type="gramStart"/>
      <w:r w:rsidRPr="0051222B">
        <w:rPr>
          <w:rFonts w:ascii="Times New Roman" w:hAnsi="Times New Roman" w:cs="Times New Roman"/>
          <w:sz w:val="24"/>
          <w:szCs w:val="24"/>
        </w:rPr>
        <w:t xml:space="preserve">.». </w:t>
      </w:r>
      <w:proofErr w:type="gramEnd"/>
    </w:p>
    <w:p w:rsidR="0055358B" w:rsidRPr="003131EB" w:rsidRDefault="0034411E" w:rsidP="0051222B">
      <w:pPr>
        <w:pStyle w:val="ConsNormal"/>
        <w:widowControl/>
        <w:tabs>
          <w:tab w:val="left" w:pos="0"/>
          <w:tab w:val="left" w:pos="8080"/>
        </w:tabs>
        <w:ind w:right="0" w:firstLine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8B" w:rsidRPr="0051222B" w:rsidRDefault="0034411E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5358B" w:rsidRPr="0051222B">
        <w:rPr>
          <w:rFonts w:ascii="Times New Roman" w:hAnsi="Times New Roman" w:cs="Times New Roman"/>
          <w:sz w:val="24"/>
          <w:szCs w:val="24"/>
        </w:rPr>
        <w:t>. Пункт 5 статьи 24 «Завершение текущего финансового года» изложить в новой редакции: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«5. Не использованные в текущем финансовом году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предоставлены.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22B">
        <w:rPr>
          <w:rFonts w:ascii="Times New Roman" w:hAnsi="Times New Roman" w:cs="Times New Roman"/>
          <w:sz w:val="24"/>
          <w:szCs w:val="24"/>
        </w:rPr>
        <w:t>Принятие главным администратором бюджетных средств решения о наличии (об отсутствии) потребности в указанных в абзаце первом настоящего пункта межбюджетных трансфертах, не использованных в отчетном финансовом году, а также их возврат в бюджет, которому они были ранее предоставлены, при принятии решения о наличии в них потребности осуществляются не позднее 30 рабочих дней со дня поступления указанных средств в бюджет, из которого</w:t>
      </w:r>
      <w:proofErr w:type="gramEnd"/>
      <w:r w:rsidRPr="0051222B">
        <w:rPr>
          <w:rFonts w:ascii="Times New Roman" w:hAnsi="Times New Roman" w:cs="Times New Roman"/>
          <w:sz w:val="24"/>
          <w:szCs w:val="24"/>
        </w:rPr>
        <w:t xml:space="preserve"> они были ранее предоставлены, в соответствии с отчетом о расходах соответствующего бюджета, источником финансового обеспечения которых являются указанные межбюджетные трансферты, сформированным и представленным в порядке, установленном главным администратором бюджетных средств.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22B">
        <w:rPr>
          <w:rFonts w:ascii="Times New Roman" w:hAnsi="Times New Roman" w:cs="Times New Roman"/>
          <w:sz w:val="24"/>
          <w:szCs w:val="24"/>
        </w:rPr>
        <w:t xml:space="preserve">В соответствии с решением главного администратора бюджетных средств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финансовым отделом Администрации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Мартыновского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района, в определяемом ими порядке, средства в объеме, не превышающем остатка указанных межбюджетных трансфертов, могут быть возвращены в текущем финансовом</w:t>
      </w:r>
      <w:proofErr w:type="gramEnd"/>
      <w:r w:rsidRPr="0051222B">
        <w:rPr>
          <w:rFonts w:ascii="Times New Roman" w:hAnsi="Times New Roman" w:cs="Times New Roman"/>
          <w:sz w:val="24"/>
          <w:szCs w:val="24"/>
        </w:rPr>
        <w:t xml:space="preserve">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 xml:space="preserve">Порядок принятия решений, предусмотренных абзацем четвертым настоящего пункта, устанавливается муниципальными правовыми актами Администрации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Мартыновского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района, регулирующими порядок возврата межбюджетных трансфертов соответственно из федерального бюджета, бюджетов субъектов Российской Федерации, местных бюджетов.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51222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1222B">
        <w:rPr>
          <w:rFonts w:ascii="Times New Roman" w:hAnsi="Times New Roman" w:cs="Times New Roman"/>
          <w:sz w:val="24"/>
          <w:szCs w:val="24"/>
        </w:rPr>
        <w:t xml:space="preserve">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соответствующего бюджета, указанные средства подлежат взысканию в доход бюджета, из которого они были предоставлены, в порядке, определяемом финансовым отделом Администрации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Мартыновского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1222B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1222B">
        <w:rPr>
          <w:rFonts w:ascii="Times New Roman" w:hAnsi="Times New Roman" w:cs="Times New Roman"/>
          <w:sz w:val="24"/>
          <w:szCs w:val="24"/>
        </w:rPr>
        <w:t xml:space="preserve"> района с соблюдением общих требований, установленных Министерством финансов Российской Федерации.».</w:t>
      </w:r>
    </w:p>
    <w:p w:rsidR="0055358B" w:rsidRPr="0051222B" w:rsidRDefault="0034411E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5358B" w:rsidRPr="0051222B">
        <w:rPr>
          <w:rFonts w:ascii="Times New Roman" w:hAnsi="Times New Roman" w:cs="Times New Roman"/>
          <w:sz w:val="24"/>
          <w:szCs w:val="24"/>
        </w:rPr>
        <w:t xml:space="preserve">. В статье 28  «Виды муниципального финансового контроля»: 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1) Абзац четвертый изложить в следующей редакции: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lastRenderedPageBreak/>
        <w:t>«Внутренний муниципальный финансовый контроль в сфере бюджетных правоотношений является контрольной деятельностью органа муниципального финансового контроля, являющийся соответственно органом (должностными лицами) местной администрации (далее - органы внутреннего муниципального финансового контроля)</w:t>
      </w:r>
      <w:proofErr w:type="gramStart"/>
      <w:r w:rsidRPr="0051222B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51222B">
        <w:rPr>
          <w:rFonts w:ascii="Times New Roman" w:hAnsi="Times New Roman" w:cs="Times New Roman"/>
          <w:sz w:val="24"/>
          <w:szCs w:val="24"/>
        </w:rPr>
        <w:t>.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8B" w:rsidRPr="0051222B" w:rsidRDefault="0034411E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5358B" w:rsidRPr="0051222B">
        <w:rPr>
          <w:rFonts w:ascii="Times New Roman" w:hAnsi="Times New Roman" w:cs="Times New Roman"/>
          <w:sz w:val="24"/>
          <w:szCs w:val="24"/>
        </w:rPr>
        <w:t xml:space="preserve">. В статье 28.1. «Объекты муниципального финансового контроля»: 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>1) абзац третий изложить в следующей редакции: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22B">
        <w:rPr>
          <w:rFonts w:ascii="Times New Roman" w:hAnsi="Times New Roman" w:cs="Times New Roman"/>
          <w:sz w:val="24"/>
          <w:szCs w:val="24"/>
        </w:rPr>
        <w:t>«финансовые органы (главные распорядители (распорядители) и получатели средств бюджета, которому предоставлены межбюджетные трансферты) в части соблюдения ими целей, порядка и условий предоставления межбюджетных трансфертов, бюджетных кредитов, предоставленных из другого бюджета бюджетной системы Российской Федерации, а также достижения ими показателей результативности использования указанных средств, соответствующих целевым показателям и индикаторам, предусмотренным муниципальными программами;».</w:t>
      </w:r>
      <w:proofErr w:type="gramEnd"/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2B">
        <w:rPr>
          <w:rFonts w:ascii="Times New Roman" w:hAnsi="Times New Roman" w:cs="Times New Roman"/>
          <w:sz w:val="24"/>
          <w:szCs w:val="24"/>
        </w:rPr>
        <w:t xml:space="preserve">2) дополнить новым абзацем шестым следующего содержания: </w:t>
      </w:r>
    </w:p>
    <w:p w:rsidR="0055358B" w:rsidRPr="0051222B" w:rsidRDefault="0055358B" w:rsidP="005122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22B">
        <w:rPr>
          <w:rFonts w:ascii="Times New Roman" w:hAnsi="Times New Roman" w:cs="Times New Roman"/>
          <w:sz w:val="24"/>
          <w:szCs w:val="24"/>
        </w:rPr>
        <w:t>«юридические лица (за исключением муниципальных учреждений, муниципальных унитарных предприятий), индивидуальные предприниматели, физические лица в части соблюдения ими условий договоров (соглашений) о предоставлении средств из соответствующего бюджета бюджетной системы Российской Федерации, муниципальных контрактов, соблюдения ими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таких юридических лиц.».</w:t>
      </w:r>
      <w:proofErr w:type="gramEnd"/>
    </w:p>
    <w:p w:rsidR="0055358B" w:rsidRPr="0051222B" w:rsidRDefault="0055358B" w:rsidP="0055358B">
      <w:pPr>
        <w:tabs>
          <w:tab w:val="left" w:pos="0"/>
        </w:tabs>
        <w:ind w:firstLine="720"/>
        <w:jc w:val="both"/>
        <w:rPr>
          <w:color w:val="C00000"/>
          <w:sz w:val="28"/>
          <w:szCs w:val="28"/>
        </w:rPr>
      </w:pPr>
    </w:p>
    <w:p w:rsidR="0055358B" w:rsidRPr="0051222B" w:rsidRDefault="0034411E" w:rsidP="0055358B">
      <w:pPr>
        <w:pStyle w:val="ConsNormal"/>
        <w:widowControl/>
        <w:tabs>
          <w:tab w:val="left" w:pos="0"/>
          <w:tab w:val="left" w:pos="8080"/>
        </w:tabs>
        <w:ind w:right="0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</w:p>
    <w:p w:rsidR="0055358B" w:rsidRPr="0051222B" w:rsidRDefault="0055358B" w:rsidP="0055358B">
      <w:pPr>
        <w:tabs>
          <w:tab w:val="right" w:pos="9540"/>
        </w:tabs>
        <w:ind w:firstLine="720"/>
        <w:jc w:val="both"/>
        <w:rPr>
          <w:color w:val="C00000"/>
          <w:sz w:val="28"/>
          <w:szCs w:val="28"/>
        </w:rPr>
      </w:pPr>
    </w:p>
    <w:p w:rsidR="0055358B" w:rsidRDefault="0055358B" w:rsidP="0055358B">
      <w:pPr>
        <w:tabs>
          <w:tab w:val="right" w:pos="9540"/>
        </w:tabs>
        <w:ind w:firstLine="851"/>
        <w:jc w:val="both"/>
        <w:rPr>
          <w:sz w:val="28"/>
          <w:szCs w:val="28"/>
        </w:rPr>
      </w:pPr>
    </w:p>
    <w:p w:rsidR="0055358B" w:rsidRDefault="0055358B" w:rsidP="0055358B">
      <w:pPr>
        <w:tabs>
          <w:tab w:val="right" w:pos="9540"/>
        </w:tabs>
        <w:ind w:firstLine="851"/>
        <w:jc w:val="both"/>
        <w:rPr>
          <w:sz w:val="28"/>
          <w:szCs w:val="28"/>
        </w:rPr>
      </w:pPr>
    </w:p>
    <w:p w:rsidR="0055358B" w:rsidRDefault="0055358B" w:rsidP="0055358B">
      <w:pPr>
        <w:rPr>
          <w:rFonts w:ascii="Times New Roman" w:hAnsi="Times New Roman" w:cs="Times New Roman"/>
          <w:sz w:val="24"/>
          <w:szCs w:val="24"/>
        </w:rPr>
      </w:pPr>
    </w:p>
    <w:p w:rsidR="00462A31" w:rsidRDefault="00462A31"/>
    <w:sectPr w:rsidR="00462A31" w:rsidSect="00A43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447D8"/>
    <w:multiLevelType w:val="hybridMultilevel"/>
    <w:tmpl w:val="9ABA4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358B"/>
    <w:rsid w:val="003131EB"/>
    <w:rsid w:val="0034411E"/>
    <w:rsid w:val="00404153"/>
    <w:rsid w:val="00462A31"/>
    <w:rsid w:val="0051222B"/>
    <w:rsid w:val="0055358B"/>
    <w:rsid w:val="00A434CC"/>
    <w:rsid w:val="00DB533D"/>
    <w:rsid w:val="00F43809"/>
    <w:rsid w:val="00FA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58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55358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5358B"/>
    <w:pPr>
      <w:ind w:left="720"/>
      <w:contextualSpacing/>
    </w:pPr>
  </w:style>
  <w:style w:type="paragraph" w:customStyle="1" w:styleId="ConsNormal">
    <w:name w:val="ConsNormal"/>
    <w:rsid w:val="0055358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92;&#1080;&#1090;.NADIJ\Documents%20and%20Settings\&#1051;&#1080;&#1076;&#1080;&#1103;%20&#1048;&#1074;&#1072;&#1085;&#1086;&#1074;&#1085;&#1072;\Application%20Data\Microsoft\cgi\online.cgi%3freq=doc&amp;base=LAW&amp;n=201146&amp;rnd=228224.76712177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92;&#1080;&#1090;.NADIJ\Documents%20and%20Settings\&#1051;&#1080;&#1076;&#1080;&#1103;%20&#1048;&#1074;&#1072;&#1085;&#1086;&#1074;&#1085;&#1072;\Application%20Data\Microsoft\cgi\online.cgi%3freq=doc&amp;base=LAW&amp;n=188355&amp;rnd=228224.830323592&amp;dst=2352&amp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&#1092;&#1080;&#1090;.NADIJ\Documents%20and%20Settings\&#1051;&#1080;&#1076;&#1080;&#1103;%20&#1048;&#1074;&#1072;&#1085;&#1086;&#1074;&#1085;&#1072;\Application%20Data\Microsoft\cgi\online.cgi%3freq=doc&amp;base=LAW&amp;n=188355&amp;rnd=228224.215145815&amp;dst=2351&amp;fld=134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Documents%20and%20Settings\&#1092;&#1080;&#1090;.NADIJ\Documents%20and%20Settings\&#1051;&#1080;&#1076;&#1080;&#1103;%20&#1048;&#1074;&#1072;&#1085;&#1086;&#1074;&#1085;&#1072;\Application%20Data\Microsoft\cgi\online.cgi%3freq=doc&amp;base=LAW&amp;n=188355&amp;rnd=228224.2597925049&amp;dst=2346&amp;fld=13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&#1092;&#1080;&#1090;.NADIJ\Documents%20and%20Settings\&#1051;&#1080;&#1076;&#1080;&#1103;%20&#1048;&#1074;&#1072;&#1085;&#1086;&#1074;&#1085;&#1072;\Application%20Data\Microsoft\cgi\online.cgi%3freq=doc&amp;base=LAW&amp;n=188355&amp;rnd=228224.1745612691&amp;dst=2358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7</cp:revision>
  <cp:lastPrinted>2016-12-05T11:59:00Z</cp:lastPrinted>
  <dcterms:created xsi:type="dcterms:W3CDTF">2016-11-30T10:40:00Z</dcterms:created>
  <dcterms:modified xsi:type="dcterms:W3CDTF">2016-12-05T11:59:00Z</dcterms:modified>
</cp:coreProperties>
</file>