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622" w:rsidRDefault="00652622" w:rsidP="00652622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6776AB">
        <w:rPr>
          <w:rFonts w:ascii="Calibri" w:eastAsia="Times New Roman" w:hAnsi="Calibri" w:cs="Times New Roman"/>
          <w:b/>
          <w:sz w:val="32"/>
          <w:szCs w:val="32"/>
        </w:rPr>
        <w:t>АДМИНИСТРАЦИЯ</w:t>
      </w:r>
    </w:p>
    <w:p w:rsidR="00652622" w:rsidRPr="006776AB" w:rsidRDefault="00652622" w:rsidP="00652622">
      <w:pPr>
        <w:jc w:val="center"/>
        <w:rPr>
          <w:rFonts w:ascii="Calibri" w:eastAsia="Times New Roman" w:hAnsi="Calibri" w:cs="Times New Roman"/>
          <w:sz w:val="32"/>
          <w:szCs w:val="32"/>
        </w:rPr>
      </w:pPr>
      <w:r w:rsidRPr="006776AB">
        <w:rPr>
          <w:rFonts w:ascii="Calibri" w:eastAsia="Times New Roman" w:hAnsi="Calibri" w:cs="Times New Roman"/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МАРТЫНОВСКОГО</w:t>
      </w:r>
      <w:r w:rsidRPr="006776AB">
        <w:rPr>
          <w:rFonts w:ascii="Calibri" w:eastAsia="Times New Roman" w:hAnsi="Calibri" w:cs="Times New Roman"/>
          <w:b/>
          <w:sz w:val="32"/>
          <w:szCs w:val="32"/>
        </w:rPr>
        <w:t xml:space="preserve"> СЕЛЬСОВЕТА</w:t>
      </w:r>
    </w:p>
    <w:p w:rsidR="00652622" w:rsidRPr="006776AB" w:rsidRDefault="00652622" w:rsidP="00652622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6776AB">
        <w:rPr>
          <w:rFonts w:ascii="Calibri" w:eastAsia="Times New Roman" w:hAnsi="Calibri" w:cs="Times New Roman"/>
          <w:b/>
          <w:sz w:val="32"/>
          <w:szCs w:val="32"/>
        </w:rPr>
        <w:t>СУДЖАНСКОГО РАЙОНА</w:t>
      </w:r>
    </w:p>
    <w:p w:rsidR="00652622" w:rsidRPr="000A1310" w:rsidRDefault="00652622" w:rsidP="00652622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52622" w:rsidRPr="006776AB" w:rsidRDefault="00652622" w:rsidP="00652622">
      <w:pPr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6776AB">
        <w:rPr>
          <w:rFonts w:ascii="Calibri" w:eastAsia="Times New Roman" w:hAnsi="Calibri" w:cs="Times New Roman"/>
          <w:b/>
          <w:sz w:val="32"/>
          <w:szCs w:val="32"/>
        </w:rPr>
        <w:t>ПОСТАНОВЛЕНИЕ</w:t>
      </w:r>
    </w:p>
    <w:p w:rsidR="00652622" w:rsidRPr="000A1310" w:rsidRDefault="00652622" w:rsidP="00652622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52622" w:rsidRPr="006776AB" w:rsidRDefault="00652622" w:rsidP="00652622">
      <w:pPr>
        <w:jc w:val="center"/>
        <w:rPr>
          <w:rFonts w:ascii="Calibri" w:eastAsia="Times New Roman" w:hAnsi="Calibri" w:cs="Times New Roman"/>
          <w:szCs w:val="28"/>
        </w:rPr>
      </w:pPr>
      <w:r w:rsidRPr="006776AB">
        <w:rPr>
          <w:rFonts w:ascii="Calibri" w:eastAsia="Times New Roman" w:hAnsi="Calibri" w:cs="Times New Roman"/>
          <w:szCs w:val="28"/>
        </w:rPr>
        <w:t xml:space="preserve">от </w:t>
      </w:r>
      <w:r>
        <w:rPr>
          <w:rFonts w:ascii="Calibri" w:eastAsia="Times New Roman" w:hAnsi="Calibri" w:cs="Times New Roman"/>
          <w:szCs w:val="28"/>
        </w:rPr>
        <w:t xml:space="preserve">11 января  </w:t>
      </w:r>
      <w:r w:rsidRPr="006776AB">
        <w:rPr>
          <w:rFonts w:ascii="Calibri" w:eastAsia="Times New Roman" w:hAnsi="Calibri" w:cs="Times New Roman"/>
          <w:szCs w:val="28"/>
        </w:rPr>
        <w:t>202</w:t>
      </w:r>
      <w:r>
        <w:rPr>
          <w:rFonts w:ascii="Calibri" w:eastAsia="Times New Roman" w:hAnsi="Calibri" w:cs="Times New Roman"/>
          <w:szCs w:val="28"/>
        </w:rPr>
        <w:t>2</w:t>
      </w:r>
      <w:r w:rsidRPr="006776AB">
        <w:rPr>
          <w:rFonts w:ascii="Calibri" w:eastAsia="Times New Roman" w:hAnsi="Calibri" w:cs="Times New Roman"/>
          <w:szCs w:val="28"/>
        </w:rPr>
        <w:t xml:space="preserve"> года   № </w:t>
      </w:r>
      <w:r>
        <w:rPr>
          <w:rFonts w:ascii="Calibri" w:eastAsia="Times New Roman" w:hAnsi="Calibri" w:cs="Times New Roman"/>
          <w:szCs w:val="28"/>
        </w:rPr>
        <w:t>2</w:t>
      </w:r>
    </w:p>
    <w:p w:rsidR="00652622" w:rsidRPr="006776AB" w:rsidRDefault="00652622" w:rsidP="00652622">
      <w:pPr>
        <w:jc w:val="center"/>
        <w:rPr>
          <w:rFonts w:ascii="Calibri" w:eastAsia="Times New Roman" w:hAnsi="Calibri" w:cs="Times New Roman"/>
        </w:rPr>
      </w:pPr>
    </w:p>
    <w:p w:rsidR="00652622" w:rsidRPr="000A1310" w:rsidRDefault="00652622" w:rsidP="00652622">
      <w:pPr>
        <w:pStyle w:val="ConsTitle"/>
        <w:widowControl/>
        <w:suppressAutoHyphens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52622" w:rsidRPr="000A1310" w:rsidRDefault="00652622" w:rsidP="00652622">
      <w:pPr>
        <w:pStyle w:val="ConsTitle"/>
        <w:widowControl/>
        <w:tabs>
          <w:tab w:val="left" w:pos="2880"/>
        </w:tabs>
        <w:suppressAutoHyphens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>составления и ведения сводной бюджетной росписи и бюджетных росписей главных распо</w:t>
      </w:r>
      <w:r>
        <w:rPr>
          <w:rFonts w:ascii="Times New Roman" w:hAnsi="Times New Roman" w:cs="Times New Roman"/>
          <w:sz w:val="28"/>
          <w:szCs w:val="28"/>
        </w:rPr>
        <w:t xml:space="preserve">рядителей средств </w:t>
      </w:r>
      <w:r w:rsidRPr="000A1310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 Суджанского</w:t>
      </w:r>
      <w:r w:rsidRPr="000A1310">
        <w:rPr>
          <w:rFonts w:ascii="Times New Roman" w:hAnsi="Times New Roman" w:cs="Times New Roman"/>
          <w:sz w:val="28"/>
          <w:szCs w:val="28"/>
        </w:rPr>
        <w:t xml:space="preserve"> района (главных администраторов источников финансирования дефицита бюджета)</w:t>
      </w:r>
    </w:p>
    <w:p w:rsidR="00652622" w:rsidRPr="000A1310" w:rsidRDefault="00652622" w:rsidP="00652622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24234F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34F">
        <w:rPr>
          <w:rFonts w:ascii="Times New Roman" w:hAnsi="Times New Roman" w:cs="Times New Roman"/>
          <w:sz w:val="26"/>
          <w:szCs w:val="26"/>
        </w:rPr>
        <w:t>Руководствуясь статьей 217 Бюджетного кодекса Российской Федерации</w:t>
      </w:r>
      <w:r w:rsidRPr="0024234F">
        <w:rPr>
          <w:rFonts w:ascii="Times New Roman" w:hAnsi="Times New Roman" w:cs="Times New Roman"/>
          <w:b/>
          <w:sz w:val="26"/>
          <w:szCs w:val="26"/>
        </w:rPr>
        <w:t>,</w:t>
      </w:r>
      <w:r w:rsidRPr="0024234F">
        <w:rPr>
          <w:rFonts w:ascii="Times New Roman" w:hAnsi="Times New Roman" w:cs="Times New Roman"/>
          <w:sz w:val="26"/>
          <w:szCs w:val="26"/>
        </w:rPr>
        <w:t xml:space="preserve"> Приказом </w:t>
      </w:r>
      <w:r w:rsidRPr="0024234F">
        <w:rPr>
          <w:rFonts w:ascii="Times New Roman" w:hAnsi="Times New Roman" w:cs="Times New Roman"/>
          <w:bCs/>
          <w:sz w:val="26"/>
          <w:szCs w:val="26"/>
        </w:rPr>
        <w:t>Минфина России от 27.08.2018. № 184н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 утверждения (изменения) лимитов бюджетных обязательств», Положением о бюджетном процессе в муниципальном образовании «</w:t>
      </w:r>
      <w:r>
        <w:rPr>
          <w:rFonts w:ascii="Times New Roman" w:hAnsi="Times New Roman" w:cs="Times New Roman"/>
          <w:bCs/>
          <w:sz w:val="26"/>
          <w:szCs w:val="26"/>
        </w:rPr>
        <w:t>Мартыновский</w:t>
      </w:r>
      <w:r w:rsidRPr="0024234F">
        <w:rPr>
          <w:rFonts w:ascii="Times New Roman" w:hAnsi="Times New Roman" w:cs="Times New Roman"/>
          <w:bCs/>
          <w:sz w:val="26"/>
          <w:szCs w:val="26"/>
        </w:rPr>
        <w:t xml:space="preserve"> сельсовет» Суджанского района Курской области», утвержденным решением Собрания депутатов </w:t>
      </w:r>
      <w:r>
        <w:rPr>
          <w:rFonts w:ascii="Times New Roman" w:hAnsi="Times New Roman" w:cs="Times New Roman"/>
          <w:bCs/>
          <w:sz w:val="26"/>
          <w:szCs w:val="26"/>
        </w:rPr>
        <w:t>Мартыновского</w:t>
      </w:r>
      <w:r w:rsidRPr="0024234F">
        <w:rPr>
          <w:rFonts w:ascii="Times New Roman" w:hAnsi="Times New Roman" w:cs="Times New Roman"/>
          <w:bCs/>
          <w:sz w:val="26"/>
          <w:szCs w:val="26"/>
        </w:rPr>
        <w:t xml:space="preserve"> сельсовета Суджанского района</w:t>
      </w:r>
      <w:r w:rsidRPr="0024234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13.05.2021 г</w:t>
      </w:r>
      <w:r w:rsidRPr="0024234F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24234F">
        <w:rPr>
          <w:rFonts w:ascii="Times New Roman" w:hAnsi="Times New Roman" w:cs="Times New Roman"/>
          <w:sz w:val="26"/>
          <w:szCs w:val="26"/>
        </w:rPr>
        <w:t xml:space="preserve">(с изменениями), Администрация </w:t>
      </w:r>
      <w:r>
        <w:rPr>
          <w:rFonts w:ascii="Times New Roman" w:hAnsi="Times New Roman" w:cs="Times New Roman"/>
          <w:sz w:val="26"/>
          <w:szCs w:val="26"/>
        </w:rPr>
        <w:t>Мартыновского</w:t>
      </w:r>
      <w:r w:rsidRPr="0024234F"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ПОСТАНОВЛЯЕТ:</w:t>
      </w:r>
    </w:p>
    <w:p w:rsidR="00652622" w:rsidRPr="0024234F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34F">
        <w:rPr>
          <w:rFonts w:ascii="Times New Roman" w:hAnsi="Times New Roman" w:cs="Times New Roman"/>
          <w:sz w:val="26"/>
          <w:szCs w:val="26"/>
        </w:rPr>
        <w:t xml:space="preserve">1. Утвердить Порядок составления и ведения сводной бюджетной росписи и бюджетных росписей главных распорядителей средств бюджета </w:t>
      </w:r>
      <w:r>
        <w:rPr>
          <w:rFonts w:ascii="Times New Roman" w:hAnsi="Times New Roman" w:cs="Times New Roman"/>
          <w:sz w:val="26"/>
          <w:szCs w:val="26"/>
        </w:rPr>
        <w:t>Мартыновского</w:t>
      </w:r>
      <w:r w:rsidRPr="0024234F">
        <w:rPr>
          <w:rFonts w:ascii="Times New Roman" w:hAnsi="Times New Roman" w:cs="Times New Roman"/>
          <w:sz w:val="26"/>
          <w:szCs w:val="26"/>
        </w:rPr>
        <w:t xml:space="preserve"> сельсовета Суджанского района (главных администраторов источников финансирования дефицита бюджета) согласно приложению.</w:t>
      </w:r>
    </w:p>
    <w:p w:rsidR="00652622" w:rsidRPr="0024234F" w:rsidRDefault="00652622" w:rsidP="00652622">
      <w:pPr>
        <w:pStyle w:val="ConsPlusTitle"/>
        <w:widowControl/>
        <w:spacing w:line="200" w:lineRule="atLeast"/>
        <w:ind w:firstLine="709"/>
        <w:jc w:val="both"/>
        <w:rPr>
          <w:b w:val="0"/>
          <w:sz w:val="26"/>
          <w:szCs w:val="26"/>
          <w:lang w:val="ru-RU"/>
        </w:rPr>
      </w:pPr>
      <w:r w:rsidRPr="0024234F">
        <w:rPr>
          <w:b w:val="0"/>
          <w:sz w:val="26"/>
          <w:szCs w:val="26"/>
          <w:lang w:val="ru-RU"/>
        </w:rPr>
        <w:t xml:space="preserve">2. Признать утратившим силу постановление Администрации </w:t>
      </w:r>
      <w:r>
        <w:rPr>
          <w:b w:val="0"/>
          <w:sz w:val="26"/>
          <w:szCs w:val="26"/>
          <w:lang w:val="ru-RU"/>
        </w:rPr>
        <w:t>Мартыновского</w:t>
      </w:r>
      <w:r w:rsidRPr="0024234F">
        <w:rPr>
          <w:b w:val="0"/>
          <w:sz w:val="26"/>
          <w:szCs w:val="26"/>
          <w:lang w:val="ru-RU"/>
        </w:rPr>
        <w:t xml:space="preserve"> сельсовета Суджанского района от </w:t>
      </w:r>
      <w:r>
        <w:rPr>
          <w:b w:val="0"/>
          <w:sz w:val="26"/>
          <w:szCs w:val="26"/>
          <w:lang w:val="ru-RU"/>
        </w:rPr>
        <w:t>23.01.2012</w:t>
      </w:r>
      <w:r w:rsidRPr="0024234F">
        <w:rPr>
          <w:b w:val="0"/>
          <w:sz w:val="26"/>
          <w:szCs w:val="26"/>
          <w:lang w:val="ru-RU"/>
        </w:rPr>
        <w:t xml:space="preserve"> № </w:t>
      </w:r>
      <w:r>
        <w:rPr>
          <w:b w:val="0"/>
          <w:sz w:val="26"/>
          <w:szCs w:val="26"/>
          <w:lang w:val="ru-RU"/>
        </w:rPr>
        <w:t>4а</w:t>
      </w:r>
      <w:r w:rsidRPr="0024234F">
        <w:rPr>
          <w:b w:val="0"/>
          <w:sz w:val="26"/>
          <w:szCs w:val="26"/>
          <w:lang w:val="ru-RU"/>
        </w:rPr>
        <w:t xml:space="preserve"> «Об утверждении Порядка составления и ведения сводной бюджетной росписи бюджета муниципального образования «</w:t>
      </w:r>
      <w:r>
        <w:rPr>
          <w:b w:val="0"/>
          <w:sz w:val="26"/>
          <w:szCs w:val="26"/>
          <w:lang w:val="ru-RU"/>
        </w:rPr>
        <w:t>Мартыновский</w:t>
      </w:r>
      <w:r w:rsidRPr="0024234F">
        <w:rPr>
          <w:b w:val="0"/>
          <w:sz w:val="26"/>
          <w:szCs w:val="26"/>
          <w:lang w:val="ru-RU"/>
        </w:rPr>
        <w:t xml:space="preserve"> сельсовет» Суджанского района Курской области (главных администраторов источников финансирования дефицита средств бюджета муниципального образования «</w:t>
      </w:r>
      <w:r>
        <w:rPr>
          <w:b w:val="0"/>
          <w:sz w:val="26"/>
          <w:szCs w:val="26"/>
          <w:lang w:val="ru-RU"/>
        </w:rPr>
        <w:t>Мартыновский</w:t>
      </w:r>
      <w:r w:rsidRPr="0024234F">
        <w:rPr>
          <w:b w:val="0"/>
          <w:sz w:val="26"/>
          <w:szCs w:val="26"/>
          <w:lang w:val="ru-RU"/>
        </w:rPr>
        <w:t xml:space="preserve"> сельсовет Суджанского района Курской области»)»</w:t>
      </w:r>
      <w:r>
        <w:rPr>
          <w:b w:val="0"/>
          <w:sz w:val="26"/>
          <w:szCs w:val="26"/>
          <w:lang w:val="ru-RU"/>
        </w:rPr>
        <w:t xml:space="preserve"> с 01.02.2022 года.</w:t>
      </w:r>
      <w:r w:rsidRPr="0024234F">
        <w:rPr>
          <w:b w:val="0"/>
          <w:sz w:val="26"/>
          <w:szCs w:val="26"/>
          <w:lang w:val="ru-RU"/>
        </w:rPr>
        <w:t>.</w:t>
      </w:r>
    </w:p>
    <w:p w:rsidR="00652622" w:rsidRPr="0024234F" w:rsidRDefault="00652622" w:rsidP="00652622">
      <w:pPr>
        <w:pStyle w:val="ConsTitle"/>
        <w:widowControl/>
        <w:tabs>
          <w:tab w:val="left" w:pos="2880"/>
        </w:tabs>
        <w:suppressAutoHyphens/>
        <w:ind w:right="0"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4234F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Pr="0024234F">
        <w:rPr>
          <w:rFonts w:ascii="Times New Roman" w:hAnsi="Times New Roman" w:cs="Times New Roman"/>
          <w:b w:val="0"/>
          <w:sz w:val="26"/>
          <w:szCs w:val="26"/>
        </w:rPr>
        <w:t>. Контроль исполнения настоящего постановления оставляю за собой.</w:t>
      </w:r>
    </w:p>
    <w:p w:rsidR="00652622" w:rsidRPr="0024234F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234F">
        <w:rPr>
          <w:rFonts w:ascii="Times New Roman" w:hAnsi="Times New Roman" w:cs="Times New Roman"/>
          <w:sz w:val="26"/>
          <w:szCs w:val="26"/>
        </w:rPr>
        <w:t xml:space="preserve">4. Постановление вступает в силу </w:t>
      </w:r>
      <w:r>
        <w:rPr>
          <w:rFonts w:ascii="Times New Roman" w:hAnsi="Times New Roman" w:cs="Times New Roman"/>
          <w:sz w:val="26"/>
          <w:szCs w:val="26"/>
        </w:rPr>
        <w:t>с 01.01.2022 года</w:t>
      </w:r>
      <w:r w:rsidRPr="0024234F">
        <w:rPr>
          <w:rFonts w:ascii="Times New Roman" w:hAnsi="Times New Roman" w:cs="Times New Roman"/>
          <w:sz w:val="26"/>
          <w:szCs w:val="26"/>
        </w:rPr>
        <w:t>.</w:t>
      </w:r>
    </w:p>
    <w:p w:rsidR="00652622" w:rsidRPr="00F41447" w:rsidRDefault="00652622" w:rsidP="00652622">
      <w:pPr>
        <w:pStyle w:val="ConsNonformat"/>
        <w:widowControl/>
        <w:suppressAutoHyphens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0B5142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24234F" w:rsidRDefault="00652622" w:rsidP="00652622">
      <w:pPr>
        <w:rPr>
          <w:rFonts w:ascii="Calibri" w:eastAsia="Times New Roman" w:hAnsi="Calibri" w:cs="Times New Roman"/>
          <w:sz w:val="26"/>
          <w:szCs w:val="26"/>
        </w:rPr>
      </w:pPr>
      <w:r w:rsidRPr="0024234F">
        <w:rPr>
          <w:rFonts w:ascii="Calibri" w:eastAsia="Times New Roman" w:hAnsi="Calibri" w:cs="Times New Roman"/>
          <w:sz w:val="26"/>
          <w:szCs w:val="26"/>
        </w:rPr>
        <w:lastRenderedPageBreak/>
        <w:t xml:space="preserve">Глава </w:t>
      </w:r>
      <w:r>
        <w:rPr>
          <w:sz w:val="26"/>
          <w:szCs w:val="26"/>
        </w:rPr>
        <w:t>Мартыновского</w:t>
      </w:r>
      <w:r w:rsidRPr="0024234F">
        <w:rPr>
          <w:rFonts w:ascii="Calibri" w:eastAsia="Times New Roman" w:hAnsi="Calibri" w:cs="Times New Roman"/>
          <w:sz w:val="26"/>
          <w:szCs w:val="26"/>
        </w:rPr>
        <w:t xml:space="preserve"> сельсовета</w:t>
      </w:r>
    </w:p>
    <w:p w:rsidR="00652622" w:rsidRPr="0024234F" w:rsidRDefault="00652622" w:rsidP="00652622">
      <w:pPr>
        <w:rPr>
          <w:rFonts w:ascii="Calibri" w:eastAsia="Times New Roman" w:hAnsi="Calibri" w:cs="Times New Roman"/>
          <w:sz w:val="26"/>
          <w:szCs w:val="26"/>
        </w:rPr>
      </w:pPr>
      <w:r w:rsidRPr="0024234F">
        <w:rPr>
          <w:rFonts w:ascii="Calibri" w:eastAsia="Times New Roman" w:hAnsi="Calibri" w:cs="Times New Roman"/>
          <w:sz w:val="26"/>
          <w:szCs w:val="26"/>
        </w:rPr>
        <w:t xml:space="preserve">Суджанского района                                                         </w:t>
      </w:r>
      <w:r>
        <w:rPr>
          <w:rFonts w:ascii="Calibri" w:eastAsia="Times New Roman" w:hAnsi="Calibri" w:cs="Times New Roman"/>
          <w:sz w:val="26"/>
          <w:szCs w:val="26"/>
        </w:rPr>
        <w:t xml:space="preserve">    </w:t>
      </w:r>
      <w:r>
        <w:rPr>
          <w:sz w:val="26"/>
          <w:szCs w:val="26"/>
        </w:rPr>
        <w:t>Д.И. Соловьев</w:t>
      </w:r>
    </w:p>
    <w:p w:rsidR="00652622" w:rsidRPr="000B5142" w:rsidRDefault="00652622" w:rsidP="00652622">
      <w:pPr>
        <w:shd w:val="clear" w:color="auto" w:fill="FFFFFF"/>
        <w:tabs>
          <w:tab w:val="left" w:pos="6360"/>
        </w:tabs>
        <w:suppressAutoHyphens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ab/>
      </w:r>
    </w:p>
    <w:p w:rsidR="00652622" w:rsidRDefault="00652622" w:rsidP="00652622">
      <w:pPr>
        <w:suppressAutoHyphens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652622" w:rsidRDefault="00652622" w:rsidP="00652622">
      <w:pPr>
        <w:suppressAutoHyphens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652622" w:rsidRDefault="00652622" w:rsidP="00652622">
      <w:pPr>
        <w:suppressAutoHyphens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652622" w:rsidRDefault="00652622" w:rsidP="00652622">
      <w:pPr>
        <w:suppressAutoHyphens/>
        <w:jc w:val="right"/>
        <w:rPr>
          <w:rFonts w:ascii="Calibri" w:eastAsia="Times New Roman" w:hAnsi="Calibri" w:cs="Times New Roman"/>
          <w:sz w:val="24"/>
          <w:szCs w:val="24"/>
        </w:rPr>
      </w:pPr>
    </w:p>
    <w:p w:rsidR="00652622" w:rsidRPr="000B5142" w:rsidRDefault="00652622" w:rsidP="00652622">
      <w:pPr>
        <w:suppressAutoHyphens/>
        <w:jc w:val="right"/>
        <w:rPr>
          <w:rFonts w:ascii="Calibri" w:eastAsia="Times New Roman" w:hAnsi="Calibri" w:cs="Times New Roman"/>
          <w:sz w:val="24"/>
          <w:szCs w:val="24"/>
        </w:rPr>
      </w:pPr>
      <w:r w:rsidRPr="000B5142">
        <w:rPr>
          <w:rFonts w:ascii="Calibri" w:eastAsia="Times New Roman" w:hAnsi="Calibri" w:cs="Times New Roman"/>
          <w:sz w:val="24"/>
          <w:szCs w:val="24"/>
        </w:rPr>
        <w:t>Приложение</w:t>
      </w:r>
    </w:p>
    <w:p w:rsidR="00652622" w:rsidRPr="000B5142" w:rsidRDefault="00652622" w:rsidP="00652622">
      <w:pPr>
        <w:pStyle w:val="ConsTitle"/>
        <w:widowControl/>
        <w:suppressAutoHyphens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Pr="000B5142">
        <w:rPr>
          <w:rFonts w:ascii="Times New Roman" w:hAnsi="Times New Roman" w:cs="Times New Roman"/>
          <w:b w:val="0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sz w:val="24"/>
          <w:szCs w:val="24"/>
        </w:rPr>
        <w:t>ю</w:t>
      </w:r>
      <w:r w:rsidRPr="000B514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0B5142">
        <w:rPr>
          <w:rFonts w:ascii="Times New Roman" w:hAnsi="Times New Roman" w:cs="Times New Roman"/>
          <w:b w:val="0"/>
          <w:sz w:val="24"/>
          <w:szCs w:val="24"/>
        </w:rPr>
        <w:t>дминистрации</w:t>
      </w:r>
    </w:p>
    <w:p w:rsidR="00652622" w:rsidRPr="000B5142" w:rsidRDefault="00652622" w:rsidP="00652622">
      <w:pPr>
        <w:pStyle w:val="ConsTitle"/>
        <w:widowControl/>
        <w:suppressAutoHyphens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Мартыновского сельсовета</w:t>
      </w:r>
    </w:p>
    <w:p w:rsidR="00652622" w:rsidRPr="000B5142" w:rsidRDefault="00652622" w:rsidP="00652622">
      <w:pPr>
        <w:pStyle w:val="ConsTitle"/>
        <w:widowControl/>
        <w:suppressAutoHyphens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Суджанского</w:t>
      </w:r>
      <w:r w:rsidRPr="000B5142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652622" w:rsidRPr="000B5142" w:rsidRDefault="00652622" w:rsidP="00652622">
      <w:pPr>
        <w:pStyle w:val="ConsTitle"/>
        <w:widowControl/>
        <w:suppressAutoHyphens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B514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>
        <w:rPr>
          <w:rFonts w:ascii="Times New Roman" w:hAnsi="Times New Roman" w:cs="Times New Roman"/>
          <w:b w:val="0"/>
          <w:sz w:val="24"/>
          <w:szCs w:val="24"/>
        </w:rPr>
        <w:t>10.01.2022 № 3</w:t>
      </w:r>
    </w:p>
    <w:p w:rsidR="00652622" w:rsidRPr="000B5142" w:rsidRDefault="00652622" w:rsidP="00652622">
      <w:pPr>
        <w:pStyle w:val="ConsTitle"/>
        <w:widowControl/>
        <w:suppressAutoHyphens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0B5142" w:rsidRDefault="00652622" w:rsidP="00652622">
      <w:pPr>
        <w:suppressAutoHyphens/>
        <w:jc w:val="center"/>
        <w:rPr>
          <w:rFonts w:ascii="Calibri" w:eastAsia="Times New Roman" w:hAnsi="Calibri" w:cs="Times New Roman"/>
          <w:b/>
          <w:szCs w:val="28"/>
        </w:rPr>
      </w:pPr>
      <w:r w:rsidRPr="000B5142">
        <w:rPr>
          <w:rFonts w:ascii="Calibri" w:eastAsia="Times New Roman" w:hAnsi="Calibri" w:cs="Times New Roman"/>
          <w:b/>
          <w:szCs w:val="28"/>
        </w:rPr>
        <w:t>Порядок</w:t>
      </w:r>
    </w:p>
    <w:p w:rsidR="00652622" w:rsidRPr="000B5142" w:rsidRDefault="00652622" w:rsidP="00652622">
      <w:pPr>
        <w:suppressAutoHyphens/>
        <w:jc w:val="center"/>
        <w:rPr>
          <w:rFonts w:ascii="Calibri" w:eastAsia="Times New Roman" w:hAnsi="Calibri" w:cs="Times New Roman"/>
          <w:b/>
          <w:szCs w:val="28"/>
        </w:rPr>
      </w:pPr>
      <w:r w:rsidRPr="000B5142">
        <w:rPr>
          <w:rFonts w:ascii="Calibri" w:eastAsia="Times New Roman" w:hAnsi="Calibri" w:cs="Times New Roman"/>
          <w:b/>
          <w:szCs w:val="28"/>
        </w:rPr>
        <w:t xml:space="preserve">составления и ведения сводной бюджетной росписи и бюджетных росписей главных распорядителей средств бюджета </w:t>
      </w:r>
      <w:r>
        <w:rPr>
          <w:b/>
          <w:szCs w:val="28"/>
        </w:rPr>
        <w:t>Мартыновского</w:t>
      </w:r>
      <w:r w:rsidRPr="000B5142">
        <w:rPr>
          <w:rFonts w:ascii="Calibri" w:eastAsia="Times New Roman" w:hAnsi="Calibri" w:cs="Times New Roman"/>
          <w:b/>
          <w:szCs w:val="28"/>
        </w:rPr>
        <w:t xml:space="preserve"> сельсовета Суджанского района (главных администраторов источников финансирования дефицита бюджета)</w:t>
      </w:r>
    </w:p>
    <w:p w:rsidR="00652622" w:rsidRPr="000B5142" w:rsidRDefault="00652622" w:rsidP="00652622">
      <w:pPr>
        <w:suppressAutoHyphens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52622" w:rsidRPr="000A1310" w:rsidRDefault="00652622" w:rsidP="00652622">
      <w:pPr>
        <w:pStyle w:val="ConsNormal"/>
        <w:widowControl/>
        <w:suppressAutoHyphens/>
        <w:ind w:right="0" w:firstLine="960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статьей 217 Бюджетного коде</w:t>
      </w:r>
      <w:r w:rsidRPr="000A1310">
        <w:rPr>
          <w:rFonts w:ascii="Times New Roman" w:hAnsi="Times New Roman" w:cs="Times New Roman"/>
          <w:sz w:val="28"/>
          <w:szCs w:val="28"/>
        </w:rPr>
        <w:t>к</w:t>
      </w:r>
      <w:r w:rsidRPr="000A1310">
        <w:rPr>
          <w:rFonts w:ascii="Times New Roman" w:hAnsi="Times New Roman" w:cs="Times New Roman"/>
          <w:sz w:val="28"/>
          <w:szCs w:val="28"/>
        </w:rPr>
        <w:t>са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A1310">
        <w:rPr>
          <w:rFonts w:ascii="Times New Roman" w:hAnsi="Times New Roman" w:cs="Times New Roman"/>
          <w:sz w:val="28"/>
          <w:szCs w:val="28"/>
        </w:rPr>
        <w:t xml:space="preserve"> </w:t>
      </w:r>
      <w:r w:rsidRPr="00F63E40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F63E40">
        <w:rPr>
          <w:rFonts w:ascii="Times New Roman" w:hAnsi="Times New Roman" w:cs="Times New Roman"/>
          <w:bCs/>
          <w:sz w:val="28"/>
          <w:szCs w:val="28"/>
        </w:rPr>
        <w:t>Минфина России от 27.08.2018. № 184н «Об утверждении Порядка составления и ведения сводной бюджетной росписи федерального бюджета и бюджетных росписей главных распорядителей средств федерального бюджета (главных администраторов источников финансирования дефицита федерального бюджета), а также утверждения (изменения) лимитов бюджетных обязательств»</w:t>
      </w:r>
      <w:r>
        <w:rPr>
          <w:rFonts w:ascii="Times New Roman" w:hAnsi="Times New Roman" w:cs="Times New Roman"/>
          <w:bCs/>
          <w:sz w:val="28"/>
          <w:szCs w:val="28"/>
        </w:rPr>
        <w:t>, Положением о бюджетном процессе в муниципальном образовании «Мартыновский сельсовет» Суджанского района Курской области», утвержденным решением Собрания депутатов Мартыновского сельсовета Суджанского района</w:t>
      </w:r>
      <w:r w:rsidRPr="00F63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18.04.2014 г №8 (с изменениями), </w:t>
      </w:r>
      <w:r w:rsidRPr="000A1310">
        <w:rPr>
          <w:rFonts w:ascii="Times New Roman" w:hAnsi="Times New Roman" w:cs="Times New Roman"/>
          <w:sz w:val="28"/>
          <w:szCs w:val="28"/>
        </w:rPr>
        <w:t>в целях орган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 xml:space="preserve">зации исполнения бюджета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 Суджанского района (далее – бюджет Мартыновского сельсовета)</w:t>
      </w:r>
      <w:r w:rsidRPr="000A1310">
        <w:rPr>
          <w:rFonts w:ascii="Times New Roman" w:hAnsi="Times New Roman" w:cs="Times New Roman"/>
          <w:sz w:val="28"/>
          <w:szCs w:val="28"/>
        </w:rPr>
        <w:t xml:space="preserve"> по расходам и источникам финансиров</w:t>
      </w:r>
      <w:r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 xml:space="preserve">ния дефицита бюджета и определяет правила составления и ведения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(далее – сводная роспись) и бюджетных росписей главных распорядителей средств бюджета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(главных администраторов источников финансирования дефицита бюджета) (далее – бюджетная роспись). </w:t>
      </w:r>
    </w:p>
    <w:p w:rsidR="00652622" w:rsidRPr="000A1310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622" w:rsidRPr="000A1310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0A1310">
        <w:rPr>
          <w:rFonts w:ascii="Times New Roman" w:hAnsi="Times New Roman" w:cs="Times New Roman"/>
          <w:b/>
          <w:sz w:val="28"/>
          <w:szCs w:val="28"/>
        </w:rPr>
        <w:t>. Состав сводной росписи, порядок ее составления и утверждения</w:t>
      </w:r>
    </w:p>
    <w:p w:rsidR="00652622" w:rsidRPr="008B42D1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1. В состав сводной росписи включаются: 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1) роспись расходов бюджета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в разрезе ведомственной структуры расходов бюджета (далее – ведомственная структура), по форме 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>к настоящему П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>рядку;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2) роспись источников финансирования дефицита бюджета в части выбытия средств в разр</w:t>
      </w:r>
      <w:r w:rsidRPr="000A1310">
        <w:rPr>
          <w:rFonts w:ascii="Times New Roman" w:hAnsi="Times New Roman" w:cs="Times New Roman"/>
          <w:sz w:val="28"/>
          <w:szCs w:val="28"/>
        </w:rPr>
        <w:t>е</w:t>
      </w:r>
      <w:r w:rsidRPr="000A1310">
        <w:rPr>
          <w:rFonts w:ascii="Times New Roman" w:hAnsi="Times New Roman" w:cs="Times New Roman"/>
          <w:sz w:val="28"/>
          <w:szCs w:val="28"/>
        </w:rPr>
        <w:t xml:space="preserve">зе кодов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(далее – главный администратор источников) и кодов классификации источников ф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нансирования дефицита бюджета по форме согласно Приложению 1 к настоящему П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>рядку.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2. Сводная роспись составляется </w:t>
      </w:r>
      <w:r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утверждается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0A1310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до начала финансов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 xml:space="preserve">го года, за исключением случаев, предусмотренных </w:t>
      </w:r>
      <w:r>
        <w:rPr>
          <w:rFonts w:ascii="Times New Roman" w:hAnsi="Times New Roman" w:cs="Times New Roman"/>
          <w:sz w:val="28"/>
          <w:szCs w:val="28"/>
        </w:rPr>
        <w:t>Положением о</w:t>
      </w:r>
      <w:r w:rsidRPr="000A1310">
        <w:rPr>
          <w:rFonts w:ascii="Times New Roman" w:hAnsi="Times New Roman" w:cs="Times New Roman"/>
          <w:sz w:val="28"/>
          <w:szCs w:val="28"/>
        </w:rPr>
        <w:t xml:space="preserve">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«Мартыновский сельсовет</w:t>
      </w:r>
      <w:r w:rsidRPr="000A131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  <w:r w:rsidRPr="000A1310">
        <w:rPr>
          <w:rFonts w:ascii="Times New Roman" w:hAnsi="Times New Roman" w:cs="Times New Roman"/>
          <w:sz w:val="28"/>
          <w:szCs w:val="28"/>
        </w:rPr>
        <w:t>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Pr="000A1310">
        <w:rPr>
          <w:rFonts w:ascii="Times New Roman" w:hAnsi="Times New Roman" w:cs="Times New Roman"/>
          <w:sz w:val="28"/>
          <w:szCs w:val="28"/>
        </w:rPr>
        <w:t>администрации в течении 2-х рабочих дней после принятия Решения направляет с сопроводительным пис</w:t>
      </w:r>
      <w:r w:rsidRPr="000A1310">
        <w:rPr>
          <w:rFonts w:ascii="Times New Roman" w:hAnsi="Times New Roman" w:cs="Times New Roman"/>
          <w:sz w:val="28"/>
          <w:szCs w:val="28"/>
        </w:rPr>
        <w:t>ь</w:t>
      </w:r>
      <w:r w:rsidRPr="000A1310">
        <w:rPr>
          <w:rFonts w:ascii="Times New Roman" w:hAnsi="Times New Roman" w:cs="Times New Roman"/>
          <w:sz w:val="28"/>
          <w:szCs w:val="28"/>
        </w:rPr>
        <w:t>мом главным распорядителям средств местного бюджета (далее – главные распор</w:t>
      </w:r>
      <w:r w:rsidRPr="000A1310">
        <w:rPr>
          <w:rFonts w:ascii="Times New Roman" w:hAnsi="Times New Roman" w:cs="Times New Roman"/>
          <w:sz w:val="28"/>
          <w:szCs w:val="28"/>
        </w:rPr>
        <w:t>я</w:t>
      </w:r>
      <w:r w:rsidRPr="000A1310">
        <w:rPr>
          <w:rFonts w:ascii="Times New Roman" w:hAnsi="Times New Roman" w:cs="Times New Roman"/>
          <w:sz w:val="28"/>
          <w:szCs w:val="28"/>
        </w:rPr>
        <w:t>дители) и главным администраторам источников дефицитов бюджетов (далее – главные администраторы источников) показ</w:t>
      </w:r>
      <w:r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>тели ведомственной структуры расходов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и источников финансирования дефицита бюджета в части выбытия средств бюдж</w:t>
      </w:r>
      <w:r w:rsidRPr="000A1310">
        <w:rPr>
          <w:rFonts w:ascii="Times New Roman" w:hAnsi="Times New Roman" w:cs="Times New Roman"/>
          <w:sz w:val="28"/>
          <w:szCs w:val="28"/>
        </w:rPr>
        <w:t>е</w:t>
      </w:r>
      <w:r w:rsidRPr="000A1310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4. Главные распорядители и главные администраторы источников на основании доведенных показателей ведомственной структуры расходов бюджета</w:t>
      </w:r>
      <w:r w:rsidRPr="00365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и источников финансир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>вания дефицита бюджета в части выбытия 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пре</w:t>
      </w:r>
      <w:r w:rsidRPr="000A1310">
        <w:rPr>
          <w:rFonts w:ascii="Times New Roman" w:hAnsi="Times New Roman" w:cs="Times New Roman"/>
          <w:sz w:val="28"/>
          <w:szCs w:val="28"/>
        </w:rPr>
        <w:t>д</w:t>
      </w:r>
      <w:r w:rsidRPr="000A1310">
        <w:rPr>
          <w:rFonts w:ascii="Times New Roman" w:hAnsi="Times New Roman" w:cs="Times New Roman"/>
          <w:sz w:val="28"/>
          <w:szCs w:val="28"/>
        </w:rPr>
        <w:t xml:space="preserve">ставляют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справку – уведомление о показателях сводной бюджетной росписи бюджета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и лимитов бюджетных обязательств на </w:t>
      </w:r>
      <w:r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F827E9">
        <w:rPr>
          <w:rFonts w:ascii="Times New Roman" w:hAnsi="Times New Roman" w:cs="Times New Roman"/>
          <w:sz w:val="28"/>
          <w:szCs w:val="28"/>
        </w:rPr>
        <w:t>финансовый год</w:t>
      </w:r>
      <w:r w:rsidRPr="000A1310">
        <w:rPr>
          <w:rFonts w:ascii="Times New Roman" w:hAnsi="Times New Roman" w:cs="Times New Roman"/>
          <w:sz w:val="28"/>
          <w:szCs w:val="28"/>
        </w:rPr>
        <w:t xml:space="preserve"> (далее справка – уведомление) по формам согласно Приложениям 2 и 3 к н</w:t>
      </w:r>
      <w:r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>стоящему Порядку.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Справка – уведомление подписывается руководителем главного распорядителя (главного администратора источников) и передается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на бумажном н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сителе.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5. Сроки предоставления справок – уведомлений главными распоряд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 xml:space="preserve">телями (главными администраторами источников) и составления сводной росписи устанавливаются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и доводятся сопровод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 xml:space="preserve">тельным письмом, </w:t>
      </w:r>
      <w:r>
        <w:rPr>
          <w:rFonts w:ascii="Times New Roman" w:hAnsi="Times New Roman" w:cs="Times New Roman"/>
          <w:sz w:val="28"/>
          <w:szCs w:val="28"/>
        </w:rPr>
        <w:t xml:space="preserve">согласно пункта 3 </w:t>
      </w:r>
      <w:r w:rsidRPr="000A1310">
        <w:rPr>
          <w:rFonts w:ascii="Times New Roman" w:hAnsi="Times New Roman" w:cs="Times New Roman"/>
          <w:sz w:val="28"/>
          <w:szCs w:val="28"/>
        </w:rPr>
        <w:t>раздела 1 к настоящему Порядку до св</w:t>
      </w:r>
      <w:r w:rsidRPr="000A1310">
        <w:rPr>
          <w:rFonts w:ascii="Times New Roman" w:hAnsi="Times New Roman" w:cs="Times New Roman"/>
          <w:sz w:val="28"/>
          <w:szCs w:val="28"/>
        </w:rPr>
        <w:t>е</w:t>
      </w:r>
      <w:r w:rsidRPr="000A1310">
        <w:rPr>
          <w:rFonts w:ascii="Times New Roman" w:hAnsi="Times New Roman" w:cs="Times New Roman"/>
          <w:sz w:val="28"/>
          <w:szCs w:val="28"/>
        </w:rPr>
        <w:t>дения участникам бюджетного процесса в части формирования сводной росп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си.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lastRenderedPageBreak/>
        <w:t xml:space="preserve">6. Утвержденные показатели сводной росписи должны соответствовать решению </w:t>
      </w: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365F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 xml:space="preserve"> бюджете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 на очередной финансовый год и плановый период.</w:t>
      </w:r>
    </w:p>
    <w:p w:rsidR="00652622" w:rsidRPr="00A97B6C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652622" w:rsidRDefault="00652622" w:rsidP="006526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2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52622">
        <w:rPr>
          <w:rFonts w:ascii="Times New Roman" w:hAnsi="Times New Roman" w:cs="Times New Roman"/>
          <w:b/>
          <w:sz w:val="28"/>
          <w:szCs w:val="28"/>
        </w:rPr>
        <w:t>. Лимиты бюджетных обязательств</w:t>
      </w:r>
    </w:p>
    <w:p w:rsidR="00652622" w:rsidRPr="00652622" w:rsidRDefault="00652622" w:rsidP="006526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622" w:rsidRPr="00652622" w:rsidRDefault="00652622" w:rsidP="0065262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7. Лимиты бюджетных обязательств главным распорядителям  бюджета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утверждаются на очередной финансовый год в разрезе ведомственной структуры по форме согласно Приложению 4 к настоящему П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рядку.</w:t>
      </w:r>
    </w:p>
    <w:p w:rsidR="00652622" w:rsidRPr="00652622" w:rsidRDefault="00652622" w:rsidP="0065262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8. Главные распорядители на основании доведенных показателей ведо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ственной структуры расходов бюджета и источников финансирования дефицита бюджета в части выбытия средств бюджета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справке – уведомлении одновременно с бюдже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ными ассигнованиями отражают лимиты бюджетных обязательств по формам согласно Приложениям 2 и 3 к настоящ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му Порядку.</w:t>
      </w:r>
    </w:p>
    <w:p w:rsidR="00652622" w:rsidRPr="00652622" w:rsidRDefault="00652622" w:rsidP="0065262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9. Лимиты бюджетных обязательств утверждаются Главой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очередной  финансовый год одновременно с утверждением сводной росписи в размере бюджетных ассигн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ваний, установленных Решением.</w:t>
      </w:r>
    </w:p>
    <w:p w:rsidR="00652622" w:rsidRPr="00652622" w:rsidRDefault="00652622" w:rsidP="0065262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622" w:rsidRPr="00652622" w:rsidRDefault="00652622" w:rsidP="006526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2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52622">
        <w:rPr>
          <w:rFonts w:ascii="Times New Roman" w:hAnsi="Times New Roman" w:cs="Times New Roman"/>
          <w:b/>
          <w:sz w:val="28"/>
          <w:szCs w:val="28"/>
        </w:rPr>
        <w:t>. Доведение показателей сводной росписи и лимитов бюджетных обязательств до главных распорядителей (главных администр</w:t>
      </w:r>
      <w:r w:rsidRPr="00652622">
        <w:rPr>
          <w:rFonts w:ascii="Times New Roman" w:hAnsi="Times New Roman" w:cs="Times New Roman"/>
          <w:b/>
          <w:sz w:val="28"/>
          <w:szCs w:val="28"/>
        </w:rPr>
        <w:t>а</w:t>
      </w:r>
      <w:r w:rsidRPr="00652622">
        <w:rPr>
          <w:rFonts w:ascii="Times New Roman" w:hAnsi="Times New Roman" w:cs="Times New Roman"/>
          <w:b/>
          <w:sz w:val="28"/>
          <w:szCs w:val="28"/>
        </w:rPr>
        <w:t>торов источников)</w:t>
      </w:r>
    </w:p>
    <w:p w:rsidR="00652622" w:rsidRPr="00652622" w:rsidRDefault="00652622" w:rsidP="0065262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622" w:rsidRPr="00652622" w:rsidRDefault="00652622" w:rsidP="00652622">
      <w:pPr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10. Утвержденные показатели сводной росписи и лимитов бюджетных обязательств на очередной финансовый год передаются финансовым отделом для исполнения на бумажном нос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теле.</w:t>
      </w:r>
    </w:p>
    <w:p w:rsidR="00652622" w:rsidRPr="00652622" w:rsidRDefault="00652622" w:rsidP="00652622">
      <w:pPr>
        <w:tabs>
          <w:tab w:val="left" w:pos="2895"/>
        </w:tabs>
        <w:suppressAutoHyphens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11. Начальник отдела администрации н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правляет главным распорядителям (главным администраторам источников) бюджетные ассигнования и лимиты бюджетных обязательств до начала оч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редного финансового года.</w:t>
      </w:r>
    </w:p>
    <w:p w:rsidR="00652622" w:rsidRPr="00652622" w:rsidRDefault="00652622" w:rsidP="006526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2622" w:rsidRPr="00652622" w:rsidRDefault="00652622" w:rsidP="00652622">
      <w:pPr>
        <w:pStyle w:val="ConsNormal"/>
        <w:widowControl/>
        <w:suppressAutoHyphens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62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52622">
        <w:rPr>
          <w:rFonts w:ascii="Times New Roman" w:hAnsi="Times New Roman" w:cs="Times New Roman"/>
          <w:b/>
          <w:sz w:val="28"/>
          <w:szCs w:val="28"/>
        </w:rPr>
        <w:t>. Ведение сводной росписи</w:t>
      </w:r>
    </w:p>
    <w:p w:rsidR="00652622" w:rsidRPr="00652622" w:rsidRDefault="00652622" w:rsidP="0065262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lastRenderedPageBreak/>
        <w:t>12. Ведение сводной росписи осуществляет начальник отдела администрации п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средством внесения изменений в показатели сводной росписи.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13. Изменения в сводную роспись вносятся в случае, принятия Решения о внесении изменений в Решение о бюджете на очередной финансовый год.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14. Начальник отдела администрации в день вступления в силу Решения о внесении изм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нений в Решение о бюджете на очередной финансовый год доводит главным распорядителям и главным администраторам источников информацию о принятых 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менениях.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15. Администрация  в течение 2-х дней после вступления в силу решения о бюджете на очередной финансовый год формирует изменения в сводную роспись по форме согласно Пр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ложению 5 к настоящему Порядку и представляет Главе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утверждение. Перечень изменений в сводную роспись утверждается в разрезе кодов классифик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ции расходов, утвержденных ведомственной структурой и кодов классификации источников финансирования дефицита бюджета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части выб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тия средств.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Изменения в сводную роспись вносятся после утверждения Главой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перечня изменений в сво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ную роспись.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16. Главный распорядитель, главный администратор источников финансирования в течение 12 календарных дней после получения информации о пр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нятых изменениях представляет в Администрацию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справку – уведомление об изменении сводной бюджетной росписи бюджета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лимитов бюджетных обязательств по форме согласно Приложениям 2 и 3 к настоящему Поря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ку.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Справка – уведомление передается в Администрацию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по эле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тронным каналам связи и на бумажном носителе.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В исключительных случаях по решению Администрации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сроки представления главным распорядителем, главным админис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ратором источников финансирования справки – уведомления могут быть изм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нены.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17. В ходе исполнения бюджета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случаях, предусмотренных Бюджетным кодексом и Решением, показатели сводной 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lastRenderedPageBreak/>
        <w:t>росписи могут быть 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менены в соответствии с решениями Главы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без внесения 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менений в Решение.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18. Решение о внесении изменений в сводную роспись без внесения изменений в Решение принимается распоряжением Администрации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основании Заключения начальника отдела администрации о необх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димости внесения изменений в сводную бюджетную роспись без внесения 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менений в Решение по форме согласно Приложению № 6 к настоящему Порядку.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19. К Заключению, о необходимости внесения изменений в сводную бюджетную роспись без внесения изменений в Решение, кроме справки – уведомления, в зависимости от вида изменений, прилагаются следующие докуме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ты: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1) - в случае фактического получения субсидий, субвенций и иных межбю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жетных трансфертов и безвозмездных поступлений от физических и юридических лиц, имеющих целевое назначение, сверх объемов, утве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жденных Решением  – копия платежного поручения о зачислении средств на счет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2) - в случае направления доходов, полученных сверх утве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жденных Решением, для исполнения публичных нормативных обязательств – с пр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вышением общего объема указанных ассигнований в пределах 5 процентов общего объема бюджетных ассигнований, утвержденных Решением на их исполнение в текущем финансовом году – справка об ожидаемом исполнении доходов в текущем финансовом году и письмо главного распорядителя с обоснованием 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менения бюджетных ассигнований;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3) - в случае направления доходов, фактически полученных сверх утве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жденных Решением, на замещение муниципальных заимствований, погашение муниципального долга – справка об ожидаемом исполнении доходов в тек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щем финансовом году и письмо главного администратора источников фина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сирования дефицитов бюджетов с обоснованием изменения бюджетных асси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нований;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4) - в случае изменения состава или полномочий (функций) гла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ных распорядителей (подведомственных им бюджетных учреждений) – письмо главн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го распорядителя и нормативный правовой акт о передаче полномочий;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lastRenderedPageBreak/>
        <w:t>5) - в случае вступления в силу законов, предусматривающих осуществление полномочий государственных органов Курской области за счет субвенций из других бюджетов бюджетной системы Российской Федер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ции – письмо главного распорядителя и нормативный правовой акт о передаче по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номочий;</w:t>
      </w:r>
    </w:p>
    <w:p w:rsidR="00652622" w:rsidRPr="00652622" w:rsidRDefault="00652622" w:rsidP="00652622">
      <w:pPr>
        <w:tabs>
          <w:tab w:val="left" w:pos="1200"/>
        </w:tabs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6) - в случае исполнения судебных актов, предусматривающих обращение взыскания на средства местного бюджета, – письмо главного расп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рядителя и копию исполнительного листа;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7) -  в случае использования средств резервного фонда – копия пост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новления (распоряжения) Администрации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 выделении ук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занных средств;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8) -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– в пределах общего объема бюджетных ассигнований, предусмотренных главному распорядителю в текущем ф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нансовом году на оказание муниципальных услуг, при условии, что увеличение бюджетных ассигнований по соответствующему виду расходов не превышает 10 процентов – письмо главного распорядителя с обоснованием измен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ния бюджетных ассигнований и обязательства о недопущении кредиторской задолженн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сти по уменьшаемым расходам;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9) - в случае проведения реструктуризации муниципального долга в соответствии с Бюджетным кодексом Российской Федерации – письмо гла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ного администратора источников финансирования дефицитов бюджетов с обоснов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нием изменения бюджетных ассигнований;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10) -  в случае перераспределения бюджетных ассигнований м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бюджета, предусмотренных на соответствующий финансовый год – письмо главного администратора источников финансирования дефицитов бюджетов с обоснованием изменения бюдже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ных ассигнований;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11) – в случае направления остатков субсидий, субвенций и иных межбюджетных трансфертов, имеющих целевое назначение, не использованных на начало текущего финансового года, на увеличение расходов бюджета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соответственно целям 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субсидий, субвенций и иных межбюджетных трансфертов- письмо главного распорядителя и копия уведомления по расчетам между бюджетами по межбюджетным трансфертам;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12) – в случае изменения типа муниципальных учреждений и организационно-правовой формы муниципальных унитарных предприятий- письмо главного распорядителя и копия нормативно-правового акта;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13) - в случае изменения наименования главного распорядителя и (или) изменения структуры Администрации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– письмо главного распорядителя и копия соответствующего нормативно прав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вого акта;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14) - в случае принятия решения о перераспределении средств местного бюджета на реализацию долгосрочных целевых программ между главными распорядителями средств бюджета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(или) между мер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приятиями долгосрочных целевых программ – копия программы и письмо главного распоряд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теля; 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15) - в случае детализации кодов целевых статей – письмо гла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ного распорядителя и (или) служебная записка финансового отдела о внесении изменений в постановление о порядке применения бюджетной классификации с обоснованием 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менения;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16) - в случае изменения и (или) уточнения Министерством Финансов Российской Федерации бюджетной класс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фикации  – письмо главного распорядителя и копия приказа Министерства Финансов Российской Федерации об утверждении указаний о порядке применения бюджетной классификации Российской Федерации;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17) - в случае перераспределения бюджетных ассигнований между главными распорядителями средств бюджета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кодами классификации расходов бюджетов для финансового обеспечения непредвиденных расходов, связанных с ликвидацией последствий стихийных бедствий и других чрезвычайных ситуаций в соответствии с нормативным правовым актом Администрации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– письмо главного распорядителя и копия нормативного правового акта;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18) - в случае распределения и перераспределения между кодами мероприятий без изменения по классификации разделов, подразделов, целевых статей и видов расходов – письмо главного распорядителя с обоснованием 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менения.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lastRenderedPageBreak/>
        <w:t>20. Главные распорядители и главные администраторы источников при оформлении справок – уведомлений согласно Приложениям 2 и 3 к настоящему Поря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ку в основаниях для внесения изменений указывают дату, номер письма главного распорядителя (главного администратора источников) или дату, номер и наименование нормативного правового акта, являющегося основанием для внесения указанного изменения.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21. Решение о принятии изменений в сводную бюджетную роспись по подпунктам 8-12, 14-18 пункта 19 настоящего раздела принимается Главой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 10 и 20 числа текущего месяца.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Решение о принятии изменений в сводную бюджетную роспись прин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мается Главой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до 27 декабря текущего финансового года.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>22. В случае изменения показателей, вносимых в программный комплекс «АС Бюджет поселение» для аналитического учета и не влияющих на изменение показ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телей сводной росписи, решение о внесении изменений принимается Администрацией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на основании служебной запи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>ки.</w:t>
      </w:r>
    </w:p>
    <w:p w:rsidR="00652622" w:rsidRPr="00652622" w:rsidRDefault="00652622" w:rsidP="00652622">
      <w:pPr>
        <w:suppressAutoHyphens/>
        <w:ind w:firstLine="8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23. В случае внесения изменений в решение по основаниям, ранее принятым по решению Главы </w:t>
      </w:r>
      <w:r w:rsidRPr="00652622">
        <w:rPr>
          <w:rFonts w:ascii="Times New Roman" w:hAnsi="Times New Roman" w:cs="Times New Roman"/>
          <w:sz w:val="28"/>
          <w:szCs w:val="28"/>
        </w:rPr>
        <w:t>Мартыновского</w:t>
      </w:r>
      <w:r w:rsidRPr="0065262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 внесении изменений в сводную роспись без внесения изменений в решение в соответствии с пунктом 19 настоящего раздела, главным распорядителем (главным администратором источников) формируются справки – уведомления.</w:t>
      </w:r>
    </w:p>
    <w:p w:rsidR="00652622" w:rsidRPr="00652622" w:rsidRDefault="00652622" w:rsidP="00652622">
      <w:pPr>
        <w:suppressAutoHyphens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2622" w:rsidRPr="000A1310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A1310">
        <w:rPr>
          <w:rFonts w:ascii="Times New Roman" w:hAnsi="Times New Roman" w:cs="Times New Roman"/>
          <w:b/>
          <w:sz w:val="28"/>
          <w:szCs w:val="28"/>
        </w:rPr>
        <w:t xml:space="preserve">. Изменение лимитов бюджетных обязательств главных 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0A1310">
        <w:rPr>
          <w:rFonts w:ascii="Times New Roman" w:hAnsi="Times New Roman" w:cs="Times New Roman"/>
          <w:b/>
          <w:sz w:val="28"/>
          <w:szCs w:val="28"/>
        </w:rPr>
        <w:t>аспор</w:t>
      </w:r>
      <w:r w:rsidRPr="000A1310">
        <w:rPr>
          <w:rFonts w:ascii="Times New Roman" w:hAnsi="Times New Roman" w:cs="Times New Roman"/>
          <w:b/>
          <w:sz w:val="28"/>
          <w:szCs w:val="28"/>
        </w:rPr>
        <w:t>я</w:t>
      </w:r>
      <w:r w:rsidRPr="000A1310">
        <w:rPr>
          <w:rFonts w:ascii="Times New Roman" w:hAnsi="Times New Roman" w:cs="Times New Roman"/>
          <w:b/>
          <w:sz w:val="28"/>
          <w:szCs w:val="28"/>
        </w:rPr>
        <w:t>дителей (главных администраторов источников)</w:t>
      </w:r>
    </w:p>
    <w:p w:rsidR="00652622" w:rsidRPr="00456CD3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0A1310" w:rsidRDefault="00652622" w:rsidP="00652622">
      <w:pPr>
        <w:suppressAutoHyphens/>
        <w:ind w:firstLine="709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24</w:t>
      </w:r>
      <w:r w:rsidRPr="000A1310">
        <w:rPr>
          <w:rFonts w:ascii="Calibri" w:eastAsia="Times New Roman" w:hAnsi="Calibri" w:cs="Times New Roman"/>
        </w:rPr>
        <w:t xml:space="preserve">. В ходе исполнения бюджета </w:t>
      </w:r>
      <w:r>
        <w:rPr>
          <w:szCs w:val="28"/>
        </w:rPr>
        <w:t>Мартыновского</w:t>
      </w:r>
      <w:r>
        <w:rPr>
          <w:rFonts w:ascii="Calibri" w:eastAsia="Times New Roman" w:hAnsi="Calibri" w:cs="Times New Roman"/>
          <w:szCs w:val="28"/>
        </w:rPr>
        <w:t xml:space="preserve"> сельсовета</w:t>
      </w:r>
      <w:r w:rsidRPr="000A1310">
        <w:rPr>
          <w:rFonts w:ascii="Calibri" w:eastAsia="Times New Roman" w:hAnsi="Calibri" w:cs="Times New Roman"/>
        </w:rPr>
        <w:t xml:space="preserve"> показатели лимитов бюджетных обязательств могут быть изменены в соответствии с изменениями показателей сводной росписи с соответствующими к</w:t>
      </w:r>
      <w:r w:rsidRPr="000A1310">
        <w:rPr>
          <w:rFonts w:ascii="Calibri" w:eastAsia="Times New Roman" w:hAnsi="Calibri" w:cs="Times New Roman"/>
        </w:rPr>
        <w:t>о</w:t>
      </w:r>
      <w:r w:rsidRPr="000A1310">
        <w:rPr>
          <w:rFonts w:ascii="Calibri" w:eastAsia="Times New Roman" w:hAnsi="Calibri" w:cs="Times New Roman"/>
        </w:rPr>
        <w:t>дами видов изменений.</w:t>
      </w:r>
    </w:p>
    <w:p w:rsidR="00652622" w:rsidRPr="000A1310" w:rsidRDefault="00652622" w:rsidP="00652622">
      <w:pPr>
        <w:suppressAutoHyphens/>
        <w:ind w:firstLine="709"/>
        <w:rPr>
          <w:rFonts w:ascii="Calibri" w:eastAsia="Times New Roman" w:hAnsi="Calibri" w:cs="Times New Roman"/>
        </w:rPr>
      </w:pPr>
      <w:r w:rsidRPr="000A1310">
        <w:rPr>
          <w:rFonts w:ascii="Calibri" w:eastAsia="Times New Roman" w:hAnsi="Calibri" w:cs="Times New Roman"/>
        </w:rPr>
        <w:t>2</w:t>
      </w:r>
      <w:r>
        <w:rPr>
          <w:rFonts w:ascii="Calibri" w:eastAsia="Times New Roman" w:hAnsi="Calibri" w:cs="Times New Roman"/>
        </w:rPr>
        <w:t>5</w:t>
      </w:r>
      <w:r w:rsidRPr="000A1310">
        <w:rPr>
          <w:rFonts w:ascii="Calibri" w:eastAsia="Times New Roman" w:hAnsi="Calibri" w:cs="Times New Roman"/>
        </w:rPr>
        <w:t>. Изменение лимитов бюджетных обязательств в соответствии с изменениями показателей сводной росписи вносятся одновременно с внесением изменений в сводную роспись на основании справки – уведомления в порядке с</w:t>
      </w:r>
      <w:r w:rsidRPr="000A1310">
        <w:rPr>
          <w:rFonts w:ascii="Calibri" w:eastAsia="Times New Roman" w:hAnsi="Calibri" w:cs="Times New Roman"/>
        </w:rPr>
        <w:t>о</w:t>
      </w:r>
      <w:r w:rsidRPr="000A1310">
        <w:rPr>
          <w:rFonts w:ascii="Calibri" w:eastAsia="Times New Roman" w:hAnsi="Calibri" w:cs="Times New Roman"/>
        </w:rPr>
        <w:t>гласно разделу 4 настоящего Порядка.</w:t>
      </w:r>
    </w:p>
    <w:p w:rsidR="00652622" w:rsidRPr="00456CD3" w:rsidRDefault="00652622" w:rsidP="00652622">
      <w:pPr>
        <w:suppressAutoHyphens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652622" w:rsidRPr="000A1310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0A1310">
        <w:rPr>
          <w:rFonts w:ascii="Times New Roman" w:hAnsi="Times New Roman" w:cs="Times New Roman"/>
          <w:b/>
          <w:sz w:val="28"/>
          <w:szCs w:val="28"/>
        </w:rPr>
        <w:t>. Бюджетная роспись и лимиты бюджетных обязательств гла</w:t>
      </w:r>
      <w:r w:rsidRPr="000A1310">
        <w:rPr>
          <w:rFonts w:ascii="Times New Roman" w:hAnsi="Times New Roman" w:cs="Times New Roman"/>
          <w:b/>
          <w:sz w:val="28"/>
          <w:szCs w:val="28"/>
        </w:rPr>
        <w:t>в</w:t>
      </w:r>
      <w:r w:rsidRPr="000A1310">
        <w:rPr>
          <w:rFonts w:ascii="Times New Roman" w:hAnsi="Times New Roman" w:cs="Times New Roman"/>
          <w:b/>
          <w:sz w:val="28"/>
          <w:szCs w:val="28"/>
        </w:rPr>
        <w:t>ных распорядителей (главных администраторов источников)</w:t>
      </w:r>
    </w:p>
    <w:p w:rsidR="00652622" w:rsidRPr="00456CD3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0A1310">
        <w:rPr>
          <w:rFonts w:ascii="Times New Roman" w:hAnsi="Times New Roman" w:cs="Times New Roman"/>
          <w:sz w:val="28"/>
          <w:szCs w:val="28"/>
        </w:rPr>
        <w:t>Бюджетная роспись и лимиты бюджетных обязательств на очередной финансовый год главных распорядителей (главных администраторов источников) (далее – бюджетная роспись) составляется и утверждается главным распорядителем (главным администратором источников) в соответствии с показателями сводной росписи по соответствующему главному распорядителю (главному а</w:t>
      </w:r>
      <w:r w:rsidRPr="000A1310">
        <w:rPr>
          <w:rFonts w:ascii="Times New Roman" w:hAnsi="Times New Roman" w:cs="Times New Roman"/>
          <w:sz w:val="28"/>
          <w:szCs w:val="28"/>
        </w:rPr>
        <w:t>д</w:t>
      </w:r>
      <w:r w:rsidRPr="000A1310">
        <w:rPr>
          <w:rFonts w:ascii="Times New Roman" w:hAnsi="Times New Roman" w:cs="Times New Roman"/>
          <w:sz w:val="28"/>
          <w:szCs w:val="28"/>
        </w:rPr>
        <w:t>министратору источников) по форме согласно  Приложению 7 к настоящему Порядку в разрезе подведомственных получателей бю</w:t>
      </w:r>
      <w:r w:rsidRPr="000A1310">
        <w:rPr>
          <w:rFonts w:ascii="Times New Roman" w:hAnsi="Times New Roman" w:cs="Times New Roman"/>
          <w:sz w:val="28"/>
          <w:szCs w:val="28"/>
        </w:rPr>
        <w:t>д</w:t>
      </w:r>
      <w:r w:rsidRPr="000A1310">
        <w:rPr>
          <w:rFonts w:ascii="Times New Roman" w:hAnsi="Times New Roman" w:cs="Times New Roman"/>
          <w:sz w:val="28"/>
          <w:szCs w:val="28"/>
        </w:rPr>
        <w:t>жетных средств.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1310">
        <w:rPr>
          <w:rFonts w:ascii="Times New Roman" w:hAnsi="Times New Roman" w:cs="Times New Roman"/>
          <w:sz w:val="28"/>
          <w:szCs w:val="28"/>
        </w:rPr>
        <w:t>. В состав бюджетной росписи включаются: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131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A1310">
        <w:rPr>
          <w:rFonts w:ascii="Times New Roman" w:hAnsi="Times New Roman" w:cs="Times New Roman"/>
          <w:sz w:val="28"/>
          <w:szCs w:val="28"/>
        </w:rPr>
        <w:t>юджетные ассигнования по расходам главного распорядителя на очередной финансовый год в разрезе получателей средств местного бюджета, подведомственных главному распорядителю, кодов разделов, подразделов, целевых статей, видов расходов классификации расходов бюджетов и классификации операций сектора государственного упра</w:t>
      </w:r>
      <w:r w:rsidRPr="000A1310">
        <w:rPr>
          <w:rFonts w:ascii="Times New Roman" w:hAnsi="Times New Roman" w:cs="Times New Roman"/>
          <w:sz w:val="28"/>
          <w:szCs w:val="28"/>
        </w:rPr>
        <w:t>в</w:t>
      </w:r>
      <w:r w:rsidRPr="000A1310">
        <w:rPr>
          <w:rFonts w:ascii="Times New Roman" w:hAnsi="Times New Roman" w:cs="Times New Roman"/>
          <w:sz w:val="28"/>
          <w:szCs w:val="28"/>
        </w:rPr>
        <w:t>ления.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главного распорядителя на плановый период в разрезе получателей средств местного бюджета, подведомственных главному распорядителю, кодов, разделов, подразделов, целевых статей, видов расходов </w:t>
      </w:r>
      <w:r>
        <w:rPr>
          <w:rFonts w:ascii="Times New Roman" w:hAnsi="Times New Roman" w:cs="Times New Roman"/>
          <w:sz w:val="28"/>
          <w:szCs w:val="28"/>
        </w:rPr>
        <w:t>классификации расходов бюджетов;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A1310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A1310">
        <w:rPr>
          <w:rFonts w:ascii="Times New Roman" w:hAnsi="Times New Roman" w:cs="Times New Roman"/>
          <w:sz w:val="28"/>
          <w:szCs w:val="28"/>
        </w:rPr>
        <w:t>юджетные ассигнования по источникам финансирования дефицита бюджета на очередной финансовый год в разрезе адм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нистраторов источников финансирования дефицита бюджета (далее – администраторы источников) и кодов классификации  источников финансирования дефицитов бюдж</w:t>
      </w:r>
      <w:r w:rsidRPr="000A13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тов;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27.3</w:t>
      </w:r>
      <w:r w:rsidRPr="000A131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A1310">
        <w:rPr>
          <w:rFonts w:ascii="Times New Roman" w:hAnsi="Times New Roman" w:cs="Times New Roman"/>
          <w:sz w:val="28"/>
          <w:szCs w:val="28"/>
        </w:rPr>
        <w:t>имиты бюджетных обязательств получателей средств местного бюджета утверждаются в пределах, установленных для главного распорядителя лим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тов бюджетных обязательств, в ведении которого они находятся, в разрезе: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1310">
        <w:rPr>
          <w:rFonts w:ascii="Times New Roman" w:hAnsi="Times New Roman" w:cs="Times New Roman"/>
          <w:sz w:val="28"/>
          <w:szCs w:val="28"/>
        </w:rPr>
        <w:t>- на очередной финансовый год по кодам разделов, подразделов, целевых статей, видов расходов классификации расходов бюджетов и классификации операций сектора государственного управления.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0A1310">
        <w:rPr>
          <w:rFonts w:ascii="Times New Roman" w:hAnsi="Times New Roman" w:cs="Times New Roman"/>
          <w:sz w:val="28"/>
          <w:szCs w:val="28"/>
        </w:rPr>
        <w:t>. Внесение изменений в бюджетную роспись и лимиты бюджетных обязательств осуществляются главными распорядителями (главными администрат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>рами источников). Внесение изменений в бюджетную роспись и лимиты бюджетных обязательств, главные распорядители осуществляют в теч</w:t>
      </w:r>
      <w:r w:rsidRPr="000A1310">
        <w:rPr>
          <w:rFonts w:ascii="Times New Roman" w:hAnsi="Times New Roman" w:cs="Times New Roman"/>
          <w:sz w:val="28"/>
          <w:szCs w:val="28"/>
        </w:rPr>
        <w:t>е</w:t>
      </w:r>
      <w:r w:rsidRPr="000A1310">
        <w:rPr>
          <w:rFonts w:ascii="Times New Roman" w:hAnsi="Times New Roman" w:cs="Times New Roman"/>
          <w:sz w:val="28"/>
          <w:szCs w:val="28"/>
        </w:rPr>
        <w:t>ние двух дней после внесения изменений в сводную роспись и лимиты бюджетных об</w:t>
      </w:r>
      <w:r w:rsidRPr="000A1310">
        <w:rPr>
          <w:rFonts w:ascii="Times New Roman" w:hAnsi="Times New Roman" w:cs="Times New Roman"/>
          <w:sz w:val="28"/>
          <w:szCs w:val="28"/>
        </w:rPr>
        <w:t>я</w:t>
      </w:r>
      <w:r w:rsidRPr="000A1310">
        <w:rPr>
          <w:rFonts w:ascii="Times New Roman" w:hAnsi="Times New Roman" w:cs="Times New Roman"/>
          <w:sz w:val="28"/>
          <w:szCs w:val="28"/>
        </w:rPr>
        <w:t>зательств. При этом коды видов изменений должны соответствовать кодам, применяемым при внесении изменений в сводную роспись главного распорядителя (главного администратора источников).</w:t>
      </w:r>
      <w:r w:rsidRPr="000A13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>Внесение изменений в бюджетную роспись и лимиты бюджетных обязательств осуществляется главными распорядителями на основании расходного расписания по форме согласно приложению № 8 к настоящему постановлению.</w:t>
      </w:r>
      <w:r w:rsidRPr="000A1310">
        <w:rPr>
          <w:rFonts w:ascii="Times New Roman" w:hAnsi="Times New Roman" w:cs="Times New Roman"/>
          <w:sz w:val="18"/>
          <w:szCs w:val="18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 xml:space="preserve">На основании Расходного расписания разрешается распределять распорядителям и получателям бюджетных средств, администраторам источников финансирования дефицита бюджета с </w:t>
      </w:r>
      <w:r w:rsidRPr="000A1310">
        <w:rPr>
          <w:rFonts w:ascii="Times New Roman" w:hAnsi="Times New Roman" w:cs="Times New Roman"/>
          <w:sz w:val="28"/>
          <w:szCs w:val="28"/>
        </w:rPr>
        <w:lastRenderedPageBreak/>
        <w:t>полномочиями главного администратора, администраторам источников финансирования дефицита бюджета, находящимся в ведении, бюджетные ассигнования и (или) лимиты бюджетных обязательств, предельные объемы финансирования, или принимать бюджетные обязательства и осуществлять платежи, в установленных Расходным расписанием пределах.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0A1310">
        <w:rPr>
          <w:rFonts w:ascii="Times New Roman" w:hAnsi="Times New Roman" w:cs="Times New Roman"/>
          <w:sz w:val="28"/>
          <w:szCs w:val="28"/>
        </w:rPr>
        <w:t>. Изменение показателей, утвержденных бюджетной росписью и лимитами бюджетных обязательств по расходам без внесения соответствующих изменений в сводную роспись и лимиты бюджетных обязательств не д</w:t>
      </w:r>
      <w:r w:rsidRPr="000A1310"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>пускается.</w:t>
      </w: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0A1310">
        <w:rPr>
          <w:rFonts w:ascii="Times New Roman" w:hAnsi="Times New Roman" w:cs="Times New Roman"/>
          <w:sz w:val="28"/>
          <w:szCs w:val="28"/>
        </w:rPr>
        <w:t>. Главные распорядители имеют право перераспределять бюджетные ассигнования и лимиты бюджетных обязательств между подведомственными получателями и кодами операций сектора государственного управления в пределах бюджетных ассигнов</w:t>
      </w:r>
      <w:r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 xml:space="preserve">ний, утвержденных сводной росписью и лимитами бюджетных обязательств, при этом изменения в части расходов по содержанию органов управления государственной власти подлежат согласованию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Мартыновского сельсовета,</w:t>
      </w:r>
      <w:r w:rsidRPr="000A1310">
        <w:rPr>
          <w:rFonts w:ascii="Times New Roman" w:hAnsi="Times New Roman" w:cs="Times New Roman"/>
          <w:sz w:val="28"/>
          <w:szCs w:val="28"/>
        </w:rPr>
        <w:t>, который рассматривает данные изменения в т</w:t>
      </w:r>
      <w:r w:rsidRPr="000A1310">
        <w:rPr>
          <w:rFonts w:ascii="Times New Roman" w:hAnsi="Times New Roman" w:cs="Times New Roman"/>
          <w:sz w:val="28"/>
          <w:szCs w:val="28"/>
        </w:rPr>
        <w:t>е</w:t>
      </w:r>
      <w:r w:rsidRPr="000A1310">
        <w:rPr>
          <w:rFonts w:ascii="Times New Roman" w:hAnsi="Times New Roman" w:cs="Times New Roman"/>
          <w:sz w:val="28"/>
          <w:szCs w:val="28"/>
        </w:rPr>
        <w:t>чение двух дней.</w:t>
      </w:r>
    </w:p>
    <w:p w:rsidR="00652622" w:rsidRPr="000A1310" w:rsidRDefault="00652622" w:rsidP="00652622">
      <w:pPr>
        <w:pStyle w:val="ConsNormal"/>
        <w:widowControl/>
        <w:tabs>
          <w:tab w:val="left" w:pos="3240"/>
        </w:tabs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0A1310">
        <w:rPr>
          <w:rFonts w:ascii="Times New Roman" w:hAnsi="Times New Roman" w:cs="Times New Roman"/>
          <w:sz w:val="28"/>
          <w:szCs w:val="28"/>
        </w:rPr>
        <w:t>. Бюджетные ассигнования для администраторов источников утвержд</w:t>
      </w:r>
      <w:r w:rsidRPr="000A1310">
        <w:rPr>
          <w:rFonts w:ascii="Times New Roman" w:hAnsi="Times New Roman" w:cs="Times New Roman"/>
          <w:sz w:val="28"/>
          <w:szCs w:val="28"/>
        </w:rPr>
        <w:t>а</w:t>
      </w:r>
      <w:r w:rsidRPr="000A1310">
        <w:rPr>
          <w:rFonts w:ascii="Times New Roman" w:hAnsi="Times New Roman" w:cs="Times New Roman"/>
          <w:sz w:val="28"/>
          <w:szCs w:val="28"/>
        </w:rPr>
        <w:t>ются в соответствии с установленными для главного администратора источн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ков бюджетными ассигнованиями, в ведении которого они находятся.</w:t>
      </w:r>
    </w:p>
    <w:p w:rsidR="00652622" w:rsidRPr="00E44521" w:rsidRDefault="00652622" w:rsidP="00652622">
      <w:pPr>
        <w:pStyle w:val="ConsNormal"/>
        <w:widowControl/>
        <w:tabs>
          <w:tab w:val="left" w:pos="709"/>
          <w:tab w:val="left" w:pos="3240"/>
        </w:tabs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0A1310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A1310">
        <w:rPr>
          <w:rFonts w:ascii="Times New Roman" w:hAnsi="Times New Roman" w:cs="Times New Roman"/>
          <w:b/>
          <w:sz w:val="28"/>
          <w:szCs w:val="28"/>
        </w:rPr>
        <w:t>. Доведение бюджетной росписи, лимитов бюджетных обяз</w:t>
      </w:r>
      <w:r w:rsidRPr="000A1310">
        <w:rPr>
          <w:rFonts w:ascii="Times New Roman" w:hAnsi="Times New Roman" w:cs="Times New Roman"/>
          <w:b/>
          <w:sz w:val="28"/>
          <w:szCs w:val="28"/>
        </w:rPr>
        <w:t>а</w:t>
      </w:r>
      <w:r w:rsidRPr="000A1310">
        <w:rPr>
          <w:rFonts w:ascii="Times New Roman" w:hAnsi="Times New Roman" w:cs="Times New Roman"/>
          <w:b/>
          <w:sz w:val="28"/>
          <w:szCs w:val="28"/>
        </w:rPr>
        <w:t xml:space="preserve">тельств до получателей средств бюджета </w:t>
      </w:r>
      <w:r>
        <w:rPr>
          <w:rFonts w:ascii="Times New Roman" w:hAnsi="Times New Roman" w:cs="Times New Roman"/>
          <w:b/>
          <w:sz w:val="28"/>
          <w:szCs w:val="28"/>
        </w:rPr>
        <w:t>Мартыновского</w:t>
      </w:r>
      <w:r w:rsidRPr="00E4452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0A1310">
        <w:rPr>
          <w:rFonts w:ascii="Times New Roman" w:hAnsi="Times New Roman" w:cs="Times New Roman"/>
          <w:b/>
          <w:sz w:val="28"/>
          <w:szCs w:val="28"/>
        </w:rPr>
        <w:t xml:space="preserve"> (администраторов исто</w:t>
      </w:r>
      <w:r w:rsidRPr="000A1310">
        <w:rPr>
          <w:rFonts w:ascii="Times New Roman" w:hAnsi="Times New Roman" w:cs="Times New Roman"/>
          <w:b/>
          <w:sz w:val="28"/>
          <w:szCs w:val="28"/>
        </w:rPr>
        <w:t>ч</w:t>
      </w:r>
      <w:r w:rsidRPr="000A1310">
        <w:rPr>
          <w:rFonts w:ascii="Times New Roman" w:hAnsi="Times New Roman" w:cs="Times New Roman"/>
          <w:b/>
          <w:sz w:val="28"/>
          <w:szCs w:val="28"/>
        </w:rPr>
        <w:t>ников)</w:t>
      </w:r>
    </w:p>
    <w:p w:rsidR="00652622" w:rsidRPr="00E44521" w:rsidRDefault="00652622" w:rsidP="00652622">
      <w:pPr>
        <w:pStyle w:val="ConsNormal"/>
        <w:widowControl/>
        <w:suppressAutoHyphens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52622" w:rsidRPr="000A1310" w:rsidRDefault="00652622" w:rsidP="00652622">
      <w:pPr>
        <w:pStyle w:val="ConsNormal"/>
        <w:widowControl/>
        <w:suppressAutoHyphens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0A1310">
        <w:rPr>
          <w:rFonts w:ascii="Times New Roman" w:hAnsi="Times New Roman" w:cs="Times New Roman"/>
          <w:sz w:val="28"/>
          <w:szCs w:val="28"/>
        </w:rPr>
        <w:t>. Главные распорядители (главные администраторы источников) доводят показатели бюджетной росписи и лимиты бюджетных обязательств до соотве</w:t>
      </w:r>
      <w:r w:rsidRPr="000A1310">
        <w:rPr>
          <w:rFonts w:ascii="Times New Roman" w:hAnsi="Times New Roman" w:cs="Times New Roman"/>
          <w:sz w:val="28"/>
          <w:szCs w:val="28"/>
        </w:rPr>
        <w:t>т</w:t>
      </w:r>
      <w:r w:rsidRPr="000A1310">
        <w:rPr>
          <w:rFonts w:ascii="Times New Roman" w:hAnsi="Times New Roman" w:cs="Times New Roman"/>
          <w:sz w:val="28"/>
          <w:szCs w:val="28"/>
        </w:rPr>
        <w:t xml:space="preserve">ствующих подведомственных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</w:t>
      </w:r>
      <w:r w:rsidRPr="000A1310">
        <w:rPr>
          <w:rFonts w:ascii="Times New Roman" w:hAnsi="Times New Roman" w:cs="Times New Roman"/>
          <w:sz w:val="28"/>
          <w:szCs w:val="28"/>
        </w:rPr>
        <w:t xml:space="preserve"> (админ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страторов источников) до начала текущего финансового года, за исключен</w:t>
      </w:r>
      <w:r w:rsidRPr="000A1310">
        <w:rPr>
          <w:rFonts w:ascii="Times New Roman" w:hAnsi="Times New Roman" w:cs="Times New Roman"/>
          <w:sz w:val="28"/>
          <w:szCs w:val="28"/>
        </w:rPr>
        <w:t>и</w:t>
      </w:r>
      <w:r w:rsidRPr="000A1310">
        <w:rPr>
          <w:rFonts w:ascii="Times New Roman" w:hAnsi="Times New Roman" w:cs="Times New Roman"/>
          <w:sz w:val="28"/>
          <w:szCs w:val="28"/>
        </w:rPr>
        <w:t>ем случаев,</w:t>
      </w:r>
      <w:r w:rsidRPr="000A1310">
        <w:rPr>
          <w:rFonts w:ascii="Times New Roman" w:hAnsi="Times New Roman" w:cs="Times New Roman"/>
        </w:rPr>
        <w:t xml:space="preserve"> </w:t>
      </w:r>
      <w:r w:rsidRPr="000A1310">
        <w:rPr>
          <w:rFonts w:ascii="Times New Roman" w:hAnsi="Times New Roman" w:cs="Times New Roman"/>
          <w:sz w:val="28"/>
          <w:szCs w:val="28"/>
        </w:rPr>
        <w:t xml:space="preserve">предусмотренных Положением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A1310">
        <w:rPr>
          <w:rFonts w:ascii="Times New Roman" w:hAnsi="Times New Roman" w:cs="Times New Roman"/>
          <w:sz w:val="28"/>
          <w:szCs w:val="28"/>
        </w:rPr>
        <w:t xml:space="preserve"> бюдже</w:t>
      </w:r>
      <w:r w:rsidRPr="000A1310">
        <w:rPr>
          <w:rFonts w:ascii="Times New Roman" w:hAnsi="Times New Roman" w:cs="Times New Roman"/>
          <w:sz w:val="28"/>
          <w:szCs w:val="28"/>
        </w:rPr>
        <w:t>т</w:t>
      </w:r>
      <w:r w:rsidRPr="000A1310">
        <w:rPr>
          <w:rFonts w:ascii="Times New Roman" w:hAnsi="Times New Roman" w:cs="Times New Roman"/>
          <w:sz w:val="28"/>
          <w:szCs w:val="28"/>
        </w:rPr>
        <w:t xml:space="preserve">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образовании «Мартыновский сельсовет»</w:t>
      </w:r>
      <w:r w:rsidRPr="000A1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Суджанского района Курской области</w:t>
      </w:r>
    </w:p>
    <w:p w:rsidR="003D1025" w:rsidRDefault="00652622" w:rsidP="00652622">
      <w:r>
        <w:rPr>
          <w:rFonts w:ascii="Times New Roman" w:eastAsia="Times New Roman" w:hAnsi="Times New Roman" w:cs="Times New Roman"/>
          <w:sz w:val="28"/>
          <w:szCs w:val="28"/>
        </w:rPr>
        <w:t>33</w:t>
      </w:r>
      <w:r w:rsidRPr="000A1310">
        <w:rPr>
          <w:rFonts w:ascii="Times New Roman" w:eastAsia="Times New Roman" w:hAnsi="Times New Roman" w:cs="Times New Roman"/>
          <w:sz w:val="28"/>
          <w:szCs w:val="28"/>
        </w:rPr>
        <w:t xml:space="preserve">. Доведение показателей бюджетной росписи и лимитов бюджетных обязательств, главными распорядителями (главными администраторами источников) до находящихся в их ведении получателей средств бюджета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0A1310">
        <w:rPr>
          <w:rFonts w:ascii="Times New Roman" w:eastAsia="Times New Roman" w:hAnsi="Times New Roman" w:cs="Times New Roman"/>
          <w:sz w:val="28"/>
          <w:szCs w:val="28"/>
        </w:rPr>
        <w:t xml:space="preserve"> (а</w:t>
      </w:r>
      <w:r w:rsidRPr="000A131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A1310">
        <w:rPr>
          <w:rFonts w:ascii="Times New Roman" w:eastAsia="Times New Roman" w:hAnsi="Times New Roman" w:cs="Times New Roman"/>
          <w:sz w:val="28"/>
          <w:szCs w:val="28"/>
        </w:rPr>
        <w:t xml:space="preserve">министраторов источников) осуществляется через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1310">
        <w:rPr>
          <w:rFonts w:ascii="Times New Roman" w:eastAsia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</w:t>
      </w:r>
      <w:r>
        <w:rPr>
          <w:rFonts w:ascii="Times New Roman" w:hAnsi="Times New Roman" w:cs="Times New Roman"/>
          <w:sz w:val="28"/>
          <w:szCs w:val="28"/>
        </w:rPr>
        <w:t>ьсовета</w:t>
      </w:r>
    </w:p>
    <w:sectPr w:rsidR="003D1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2622"/>
    <w:rsid w:val="003D1025"/>
    <w:rsid w:val="0065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6526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6526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6526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526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3436</Words>
  <Characters>19591</Characters>
  <Application>Microsoft Office Word</Application>
  <DocSecurity>0</DocSecurity>
  <Lines>163</Lines>
  <Paragraphs>45</Paragraphs>
  <ScaleCrop>false</ScaleCrop>
  <Company>Pirated Aliance</Company>
  <LinksUpToDate>false</LinksUpToDate>
  <CharactersWithSpaces>22982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cp:lastPrinted>2022-01-28T11:37:00Z</cp:lastPrinted>
  <dcterms:created xsi:type="dcterms:W3CDTF">2022-01-28T11:30:00Z</dcterms:created>
  <dcterms:modified xsi:type="dcterms:W3CDTF">2022-01-28T11:37:00Z</dcterms:modified>
</cp:coreProperties>
</file>