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498" w:rsidRDefault="00201498" w:rsidP="0020149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ПРОЕКТ </w:t>
      </w:r>
    </w:p>
    <w:p w:rsidR="00201498" w:rsidRDefault="00201498" w:rsidP="0020149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/>
          <w:bCs/>
          <w:sz w:val="28"/>
          <w:szCs w:val="28"/>
        </w:rPr>
        <w:t>СОБРАНИЕ ДЕПУТАТОВ</w:t>
      </w:r>
    </w:p>
    <w:p w:rsidR="004E78B3" w:rsidRPr="009B6AD6" w:rsidRDefault="004E78B3" w:rsidP="0020149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E78B3" w:rsidRDefault="004E78B3" w:rsidP="0020149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МАРТЫНОВСКОГО</w:t>
      </w:r>
      <w:r w:rsidR="00201498" w:rsidRPr="009B6AD6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СЕЛЬСОВЕТА </w:t>
      </w:r>
    </w:p>
    <w:p w:rsidR="004E78B3" w:rsidRDefault="004E78B3" w:rsidP="0020149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СУДЖАНСКОГО  РАЙОНА</w:t>
      </w:r>
    </w:p>
    <w:p w:rsidR="00201498" w:rsidRPr="009B6AD6" w:rsidRDefault="00201498" w:rsidP="0020149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/>
          <w:bCs/>
          <w:sz w:val="28"/>
          <w:szCs w:val="28"/>
        </w:rPr>
        <w:t>КУРСКОГО РАЙОНА</w:t>
      </w:r>
    </w:p>
    <w:p w:rsidR="00201498" w:rsidRPr="009B6AD6" w:rsidRDefault="00201498" w:rsidP="0020149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201498" w:rsidRPr="009B6AD6" w:rsidRDefault="00201498" w:rsidP="0020149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/>
          <w:bCs/>
          <w:sz w:val="28"/>
          <w:szCs w:val="28"/>
        </w:rPr>
        <w:t>РЕШЕНИЕ</w:t>
      </w:r>
    </w:p>
    <w:p w:rsidR="00201498" w:rsidRPr="009B6AD6" w:rsidRDefault="00201498" w:rsidP="0020149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01498" w:rsidRPr="009B6AD6" w:rsidRDefault="00247680" w:rsidP="0020149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8 сентября </w:t>
      </w:r>
      <w:r w:rsidR="00201498" w:rsidRPr="009B6AD6">
        <w:rPr>
          <w:rFonts w:ascii="Times New Roman" w:eastAsia="Times New Roman" w:hAnsi="Times New Roman"/>
          <w:bCs/>
          <w:sz w:val="28"/>
          <w:szCs w:val="28"/>
        </w:rPr>
        <w:t xml:space="preserve">2021 года              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№ 39</w:t>
      </w:r>
    </w:p>
    <w:p w:rsidR="00201498" w:rsidRPr="009B6AD6" w:rsidRDefault="00201498" w:rsidP="0020149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14355" w:type="dxa"/>
        <w:tblLook w:val="01E0"/>
      </w:tblPr>
      <w:tblGrid>
        <w:gridCol w:w="9570"/>
        <w:gridCol w:w="4785"/>
      </w:tblGrid>
      <w:tr w:rsidR="00201498" w:rsidRPr="009B6AD6" w:rsidTr="001F523F">
        <w:tc>
          <w:tcPr>
            <w:tcW w:w="9570" w:type="dxa"/>
          </w:tcPr>
          <w:p w:rsidR="00201498" w:rsidRPr="009B6AD6" w:rsidRDefault="00201498" w:rsidP="001F52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B6AD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Об утверждении Положения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и земельных участков на территории</w:t>
            </w:r>
          </w:p>
          <w:p w:rsidR="00201498" w:rsidRPr="009B6AD6" w:rsidRDefault="004E78B3" w:rsidP="001F52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Мартыновского</w:t>
            </w:r>
            <w:r w:rsidR="00201498" w:rsidRPr="009B6AD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сельсовета Курского района</w:t>
            </w:r>
          </w:p>
          <w:p w:rsidR="00201498" w:rsidRPr="009B6AD6" w:rsidRDefault="00201498" w:rsidP="001F52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201498" w:rsidRPr="009B6AD6" w:rsidRDefault="00201498" w:rsidP="001F523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В соответствии с Федеральным законом Российской Федерации                    от 06 октября 2003 года № 131-ФЗ «Об общих принципах организации местного самоуправления в Российской Федерации», Земельным кодексом Российской Федерации, федеральными законами от 25 октября 2001 года               № 137-ФЗ </w:t>
      </w:r>
      <w:r w:rsidRPr="009B6AD6">
        <w:rPr>
          <w:rFonts w:ascii="Times New Roman" w:eastAsia="Times New Roman" w:hAnsi="Times New Roman" w:hint="eastAsia"/>
          <w:bCs/>
          <w:sz w:val="28"/>
          <w:szCs w:val="28"/>
        </w:rPr>
        <w:t>«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О введении в действие Земельного кодекса Российской Федерации</w:t>
      </w:r>
      <w:r w:rsidRPr="009B6AD6">
        <w:rPr>
          <w:rFonts w:ascii="Times New Roman" w:eastAsia="Times New Roman" w:hAnsi="Times New Roman" w:hint="eastAsia"/>
          <w:bCs/>
          <w:sz w:val="28"/>
          <w:szCs w:val="28"/>
        </w:rPr>
        <w:t>»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, от 24июля 2002 года № 101-ФЗ </w:t>
      </w:r>
      <w:r w:rsidRPr="009B6AD6">
        <w:rPr>
          <w:rFonts w:ascii="Times New Roman" w:eastAsia="Times New Roman" w:hAnsi="Times New Roman" w:hint="eastAsia"/>
          <w:bCs/>
          <w:sz w:val="28"/>
          <w:szCs w:val="28"/>
        </w:rPr>
        <w:t>«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Об обороте земель сельскохозяйственного назначения</w:t>
      </w:r>
      <w:r w:rsidRPr="009B6AD6">
        <w:rPr>
          <w:rFonts w:ascii="Times New Roman" w:eastAsia="Times New Roman" w:hAnsi="Times New Roman" w:hint="eastAsia"/>
          <w:bCs/>
          <w:sz w:val="28"/>
          <w:szCs w:val="28"/>
        </w:rPr>
        <w:t>»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, Уставом муниципального образования «</w:t>
      </w:r>
      <w:r w:rsidR="004E78B3">
        <w:rPr>
          <w:rFonts w:ascii="Times New Roman" w:eastAsia="Times New Roman" w:hAnsi="Times New Roman"/>
          <w:bCs/>
          <w:sz w:val="28"/>
          <w:szCs w:val="28"/>
        </w:rPr>
        <w:t>Мартыновский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сельсовет» Курского района, Собрание депутатов </w:t>
      </w:r>
      <w:r w:rsidR="004E78B3">
        <w:rPr>
          <w:rFonts w:ascii="Times New Roman" w:eastAsia="Times New Roman" w:hAnsi="Times New Roman"/>
          <w:bCs/>
          <w:sz w:val="28"/>
          <w:szCs w:val="28"/>
        </w:rPr>
        <w:t>Мартыновского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 сельсовета Курского района</w:t>
      </w:r>
      <w:r w:rsidRPr="009B6AD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/>
          <w:bCs/>
          <w:sz w:val="28"/>
          <w:szCs w:val="28"/>
        </w:rPr>
        <w:t>РЕШИЛО:</w:t>
      </w: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1. Утвердить Положение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и земельных участков на территории муниципального образования «</w:t>
      </w:r>
      <w:r w:rsidR="004E78B3">
        <w:rPr>
          <w:rFonts w:ascii="Times New Roman" w:eastAsia="Times New Roman" w:hAnsi="Times New Roman"/>
          <w:bCs/>
          <w:sz w:val="28"/>
          <w:szCs w:val="28"/>
        </w:rPr>
        <w:t>Мартыновский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 сельсовет» Курского района Курской области (прилагается).</w:t>
      </w: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2. Настоящее решение вступает в силу со дня подписания и подлежит обнародованию.</w:t>
      </w: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tbl>
      <w:tblPr>
        <w:tblW w:w="14851" w:type="dxa"/>
        <w:tblLook w:val="01E0"/>
      </w:tblPr>
      <w:tblGrid>
        <w:gridCol w:w="9889"/>
        <w:gridCol w:w="4962"/>
      </w:tblGrid>
      <w:tr w:rsidR="00201498" w:rsidRPr="009B6AD6" w:rsidTr="001F523F">
        <w:tc>
          <w:tcPr>
            <w:tcW w:w="9889" w:type="dxa"/>
          </w:tcPr>
          <w:p w:rsidR="00201498" w:rsidRPr="009B6AD6" w:rsidRDefault="00201498" w:rsidP="001F523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B6AD6">
              <w:rPr>
                <w:rFonts w:ascii="Times New Roman" w:eastAsia="Times New Roman" w:hAnsi="Times New Roman"/>
                <w:bCs/>
                <w:sz w:val="28"/>
                <w:szCs w:val="28"/>
              </w:rPr>
              <w:t>Председатель Собрания</w:t>
            </w:r>
          </w:p>
          <w:p w:rsidR="00201498" w:rsidRPr="009B6AD6" w:rsidRDefault="00201498" w:rsidP="001F523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B6AD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депутатов </w:t>
            </w:r>
            <w:r w:rsidR="004E78B3">
              <w:rPr>
                <w:rFonts w:ascii="Times New Roman" w:eastAsia="Times New Roman" w:hAnsi="Times New Roman"/>
                <w:bCs/>
                <w:sz w:val="28"/>
                <w:szCs w:val="28"/>
              </w:rPr>
              <w:t>Мартыновского</w:t>
            </w:r>
            <w:r w:rsidRPr="009B6AD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сельсо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вета </w:t>
            </w:r>
            <w:r w:rsidR="004E78B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   </w:t>
            </w:r>
            <w:r w:rsidR="004E78B3">
              <w:rPr>
                <w:rFonts w:ascii="Times New Roman" w:eastAsia="Times New Roman" w:hAnsi="Times New Roman"/>
                <w:bCs/>
                <w:sz w:val="28"/>
                <w:szCs w:val="28"/>
              </w:rPr>
              <w:t>Сомова  А.В.</w:t>
            </w:r>
          </w:p>
          <w:p w:rsidR="00201498" w:rsidRPr="009B6AD6" w:rsidRDefault="00201498" w:rsidP="001F523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01498" w:rsidRPr="009B6AD6" w:rsidRDefault="00201498" w:rsidP="001F523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B6AD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Глава </w:t>
            </w:r>
            <w:r w:rsidR="004E78B3">
              <w:rPr>
                <w:rFonts w:ascii="Times New Roman" w:eastAsia="Times New Roman" w:hAnsi="Times New Roman"/>
                <w:bCs/>
                <w:sz w:val="28"/>
                <w:szCs w:val="28"/>
              </w:rPr>
              <w:t>Мартыновского</w:t>
            </w:r>
            <w:r w:rsidRPr="009B6AD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сельсовета</w:t>
            </w:r>
            <w:r w:rsidR="004E78B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  </w:t>
            </w:r>
            <w:r w:rsidRPr="009B6AD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="004E78B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Соловьев  Д.И.</w:t>
            </w:r>
          </w:p>
          <w:p w:rsidR="00201498" w:rsidRPr="009B6AD6" w:rsidRDefault="00201498" w:rsidP="001F523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01498" w:rsidRPr="009B6AD6" w:rsidRDefault="00201498" w:rsidP="001F523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962" w:type="dxa"/>
          </w:tcPr>
          <w:p w:rsidR="00201498" w:rsidRPr="009B6AD6" w:rsidRDefault="00201498" w:rsidP="001F523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01498" w:rsidRPr="009B6AD6" w:rsidRDefault="00201498" w:rsidP="001F523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201498" w:rsidRPr="009B6AD6" w:rsidRDefault="00201498" w:rsidP="001F523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</w:tbl>
    <w:p w:rsidR="00201498" w:rsidRPr="009B6AD6" w:rsidRDefault="00201498" w:rsidP="004E78B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01498" w:rsidRPr="009B6AD6" w:rsidRDefault="00201498" w:rsidP="00201498">
      <w:pPr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УТВЕРЖДЕНО</w:t>
      </w:r>
    </w:p>
    <w:p w:rsidR="00201498" w:rsidRDefault="00201498" w:rsidP="00201498">
      <w:pPr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решением Собрания депутатов </w:t>
      </w:r>
    </w:p>
    <w:p w:rsidR="00201498" w:rsidRPr="009B6AD6" w:rsidRDefault="004E78B3" w:rsidP="00201498">
      <w:pPr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Мартыновского</w:t>
      </w:r>
      <w:r w:rsidR="00201498" w:rsidRPr="009B6AD6">
        <w:rPr>
          <w:rFonts w:ascii="Times New Roman" w:eastAsia="Times New Roman" w:hAnsi="Times New Roman"/>
          <w:bCs/>
          <w:sz w:val="28"/>
          <w:szCs w:val="28"/>
        </w:rPr>
        <w:t xml:space="preserve"> сельсовета Курского района</w:t>
      </w:r>
    </w:p>
    <w:p w:rsidR="00201498" w:rsidRPr="009B6AD6" w:rsidRDefault="00247680" w:rsidP="00201498">
      <w:pPr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8 сентября 2021 года № 39</w:t>
      </w: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01498" w:rsidRPr="009B6AD6" w:rsidRDefault="00201498" w:rsidP="0020149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/>
          <w:bCs/>
          <w:sz w:val="28"/>
          <w:szCs w:val="28"/>
        </w:rPr>
        <w:t>Положение</w:t>
      </w:r>
    </w:p>
    <w:p w:rsidR="00201498" w:rsidRPr="009B6AD6" w:rsidRDefault="00201498" w:rsidP="0020149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/>
          <w:bCs/>
          <w:sz w:val="28"/>
          <w:szCs w:val="28"/>
        </w:rPr>
        <w:t>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и земельных участков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/>
          <w:bCs/>
          <w:sz w:val="28"/>
          <w:szCs w:val="28"/>
        </w:rPr>
        <w:t>на территории муниципального образования «</w:t>
      </w:r>
      <w:r w:rsidR="004E78B3">
        <w:rPr>
          <w:rFonts w:ascii="Times New Roman" w:eastAsia="Times New Roman" w:hAnsi="Times New Roman"/>
          <w:b/>
          <w:bCs/>
          <w:sz w:val="28"/>
          <w:szCs w:val="28"/>
        </w:rPr>
        <w:t>Мартыновский</w:t>
      </w:r>
      <w:r w:rsidRPr="009B6AD6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сельсовет» Курского района Курской области</w:t>
      </w: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/>
          <w:bCs/>
          <w:sz w:val="28"/>
          <w:szCs w:val="28"/>
        </w:rPr>
        <w:t>1. Общие положения</w:t>
      </w: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1.1. Положение о порядке рассмотрения заявок сельскохозяйственных организаций и крестьянских (фермерских) хозяйств и принятия решений о продаже земельных долей из земель сельскохозяйственного назначения и</w:t>
      </w:r>
      <w:r>
        <w:rPr>
          <w:rFonts w:ascii="Times New Roman" w:eastAsia="Times New Roman" w:hAnsi="Times New Roman"/>
          <w:bCs/>
          <w:sz w:val="28"/>
          <w:szCs w:val="28"/>
        </w:rPr>
        <w:t>ли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 земельных участков, выделенных в счет земельных долей, находящихся в муниципальной собственности муниципального образования «</w:t>
      </w:r>
      <w:r w:rsidR="004E78B3">
        <w:rPr>
          <w:rFonts w:ascii="Times New Roman" w:eastAsia="Times New Roman" w:hAnsi="Times New Roman"/>
          <w:bCs/>
          <w:sz w:val="28"/>
          <w:szCs w:val="28"/>
        </w:rPr>
        <w:t>Мартыновский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 сельсовет» Курского района Курской области (далее- Положение) разработано в соответствии с Земельным кодексом Российской Федерации, федеральными законами от 25 октября 2001 года № 137-ФЗ             </w:t>
      </w:r>
      <w:r w:rsidRPr="009B6AD6">
        <w:rPr>
          <w:rFonts w:ascii="Times New Roman" w:eastAsia="Times New Roman" w:hAnsi="Times New Roman" w:hint="eastAsia"/>
          <w:bCs/>
          <w:sz w:val="28"/>
          <w:szCs w:val="28"/>
        </w:rPr>
        <w:t>«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О введении в действие Земельного кодекса Российской Федерации</w:t>
      </w:r>
      <w:r w:rsidRPr="009B6AD6">
        <w:rPr>
          <w:rFonts w:ascii="Times New Roman" w:eastAsia="Times New Roman" w:hAnsi="Times New Roman" w:hint="eastAsia"/>
          <w:bCs/>
          <w:sz w:val="28"/>
          <w:szCs w:val="28"/>
        </w:rPr>
        <w:t>»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, от 24июля 2002 года № 101-ФЗ </w:t>
      </w:r>
      <w:r w:rsidRPr="009B6AD6">
        <w:rPr>
          <w:rFonts w:ascii="Times New Roman" w:eastAsia="Times New Roman" w:hAnsi="Times New Roman" w:hint="eastAsia"/>
          <w:bCs/>
          <w:sz w:val="28"/>
          <w:szCs w:val="28"/>
        </w:rPr>
        <w:t>«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Об обороте земель сельскохозяйственного назначения</w:t>
      </w:r>
      <w:r w:rsidRPr="009B6AD6">
        <w:rPr>
          <w:rFonts w:ascii="Times New Roman" w:eastAsia="Times New Roman" w:hAnsi="Times New Roman" w:hint="eastAsia"/>
          <w:bCs/>
          <w:sz w:val="28"/>
          <w:szCs w:val="28"/>
        </w:rPr>
        <w:t>»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1.2. Положение устанавливает порядок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или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земельных участков, выделенных в счет земельных долей, находящихся в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муниципальной собственности муниципального образования «</w:t>
      </w:r>
      <w:r w:rsidR="004E78B3">
        <w:rPr>
          <w:rFonts w:ascii="Times New Roman" w:eastAsia="Times New Roman" w:hAnsi="Times New Roman"/>
          <w:bCs/>
          <w:sz w:val="28"/>
          <w:szCs w:val="28"/>
        </w:rPr>
        <w:t>Мартыновский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 сельсовет» Курского района Курской области.</w:t>
      </w: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1.3. Положение применяется в отношении земельных долей, собственники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которых отказались от права собственности на них, так и земельных долей,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которые поступили в муниципальную собственность путем признания права на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них в судебном порядке.</w:t>
      </w: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1.4. Администрация </w:t>
      </w:r>
      <w:r w:rsidR="004E78B3">
        <w:rPr>
          <w:rFonts w:ascii="Times New Roman" w:eastAsia="Times New Roman" w:hAnsi="Times New Roman"/>
          <w:bCs/>
          <w:sz w:val="28"/>
          <w:szCs w:val="28"/>
        </w:rPr>
        <w:t>Мартыновского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 сельсовета Курского района является уполномоченным органом по управлению и распоряжению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земельными долями, находящимися в собственности муниципального образования «</w:t>
      </w:r>
      <w:r w:rsidR="004E78B3">
        <w:rPr>
          <w:rFonts w:ascii="Times New Roman" w:eastAsia="Times New Roman" w:hAnsi="Times New Roman"/>
          <w:bCs/>
          <w:sz w:val="28"/>
          <w:szCs w:val="28"/>
        </w:rPr>
        <w:t>Мартыновский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 сельсовет» Курского района Курской области.</w:t>
      </w: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1.5. Администрация </w:t>
      </w:r>
      <w:r w:rsidR="004E78B3">
        <w:rPr>
          <w:rFonts w:ascii="Times New Roman" w:eastAsia="Times New Roman" w:hAnsi="Times New Roman"/>
          <w:bCs/>
          <w:sz w:val="28"/>
          <w:szCs w:val="28"/>
        </w:rPr>
        <w:t>Мартыновского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 сельсовета Курского района (далее – Администрация) вправе распорядиться находящимися на праве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lastRenderedPageBreak/>
        <w:t>муниципальной собственности земельными долями, признанными в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установленном порядке невостребованными, либо земельными долями, в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отношении которых осуществлен отказ от права собственности, а так же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земельными участками, выделенными в счет таких долей.</w:t>
      </w: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/>
          <w:bCs/>
          <w:sz w:val="28"/>
          <w:szCs w:val="28"/>
        </w:rPr>
        <w:t>2. Порядок рассмотрения заявок сельскохозяйственных организаций и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/>
          <w:bCs/>
          <w:sz w:val="28"/>
          <w:szCs w:val="28"/>
        </w:rPr>
        <w:t>крестьянских (фермерских) хозяйств о продаже земельных долей из земель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/>
          <w:bCs/>
          <w:sz w:val="28"/>
          <w:szCs w:val="28"/>
        </w:rPr>
        <w:t>сельскохозяйственного назначения или земельных участков, выделенных в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/>
          <w:bCs/>
          <w:sz w:val="28"/>
          <w:szCs w:val="28"/>
        </w:rPr>
        <w:t>счет земельных долей, находящихся в муниципальной собственности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/>
          <w:bCs/>
          <w:sz w:val="28"/>
          <w:szCs w:val="28"/>
        </w:rPr>
        <w:t>муниципального образования «</w:t>
      </w:r>
      <w:r w:rsidR="004E78B3">
        <w:rPr>
          <w:rFonts w:ascii="Times New Roman" w:eastAsia="Times New Roman" w:hAnsi="Times New Roman"/>
          <w:b/>
          <w:bCs/>
          <w:sz w:val="28"/>
          <w:szCs w:val="28"/>
        </w:rPr>
        <w:t>Мартыновский</w:t>
      </w:r>
      <w:r w:rsidRPr="009B6AD6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сельсовет» Курского района Курской области</w:t>
      </w: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2.1. В течение шести месяцев со дня возникновения права муниципальной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собственности на земельную долю Администрация вправе продать эту земельную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долю сельскохозяйственной организации или крестьянскому (фермерскому)хозяйству, использующим земельный участок, находящийся в долевой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собственности.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Сельскохозяйственная организация или крестьянское (фермерское)хозяйство приобретает земельную долю, находящуюся в муниципальной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собственности, по цене, определяемой как произведение 15 процентов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кадастровой стоимости одного квадратного метра такого земельного участка 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площади, соответствующей размеру этой земельной доли.</w:t>
      </w: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2.2. Не позднее чем в течение одного месяца со дня возникновения права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муниципальной собственности на земельную долю Администрация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опубликовывает в газете "Курская правда"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и на официальном сайте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Администрации </w:t>
      </w:r>
      <w:r w:rsidR="004E78B3">
        <w:rPr>
          <w:rFonts w:ascii="Times New Roman" w:eastAsia="Times New Roman" w:hAnsi="Times New Roman"/>
          <w:bCs/>
          <w:sz w:val="28"/>
          <w:szCs w:val="28"/>
        </w:rPr>
        <w:t>Мартыновского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 сельсовета Курского района в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сети "Интернет" размещает информацию о возможности приобретения земельной доли на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условиях, указанных в п. 2.1. настоящего Положения. Указанная информация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размещается также на информационных стендах, расположенных на территории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муниципального образования «</w:t>
      </w:r>
      <w:r w:rsidR="004E78B3">
        <w:rPr>
          <w:rFonts w:ascii="Times New Roman" w:eastAsia="Times New Roman" w:hAnsi="Times New Roman"/>
          <w:bCs/>
          <w:sz w:val="28"/>
          <w:szCs w:val="28"/>
        </w:rPr>
        <w:t>Мартыновский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 сельсовет» Курского района Курской области.</w:t>
      </w: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2.3. Лица, заинтересованные в приобретении земельной доли, подают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заявления (форма заявления отражена в приложении № 1) в Администрацию на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имя Главы </w:t>
      </w:r>
      <w:r w:rsidR="004E78B3">
        <w:rPr>
          <w:rFonts w:ascii="Times New Roman" w:eastAsia="Times New Roman" w:hAnsi="Times New Roman"/>
          <w:bCs/>
          <w:sz w:val="28"/>
          <w:szCs w:val="28"/>
        </w:rPr>
        <w:t>Мартыновского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 сельсовета Курского района (далее – Главе сельсовета). К заявлению прилагаются:</w:t>
      </w: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- копии и подлинники документов, либо заверенные копии,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удостоверяющих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личность гражданина или подтверждающих регистрацию юридического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лица;</w:t>
      </w: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- копии и подлинники документов, либо заверенные копии документов,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подтверждающих статус заявителя как сельскохозяйственной организации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или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крестьянского (фермерского) хозяйства;</w:t>
      </w: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- документы, удостоверяющие право покупателя на использование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земельного участка, находящегося в долевой собственности, в котором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планируется осуществить куплю-продажу земельных долей;</w:t>
      </w: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lastRenderedPageBreak/>
        <w:t>- документы, подтверждающие использование земельного участка,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находящегося в долевой собственности, по целевому назначению.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Сельскохозяйственные организации или крестьянские (фермерские)хозяйства для реализации права покупки земельных долей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могут не являться сособственниками земельных долей на земельном участке,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в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котором будет осуществляться продажа земельных долей, принадлежащих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муниципальному образованию, однако ими должны быть представлены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документы, подтверждающие их использование по целевому назначению, 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документы, подтверждающие выделение имеющихся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в собственности или на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правах аренды земельных участков, которые были образованы за счет земельных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долей, выделенных гражданам в результате приватизации земель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сельскохозяйственного назначения.</w:t>
      </w: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2.4. Право на приобретение данной земельной доли имеют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сельскохозяйственная организация или крестьянское (фермерское) хозяйство,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использующие земельный участок, находящийся в долевой собственности 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обратившиеся с заявлением и прилагаемыми документами, указанными в п.2.3настоящего Положения в срок, не превышающий шести месяцев со дня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возникновения права муниципальной собственности на указанную земельную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долю.</w:t>
      </w: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2.5. Уполномоченный специалист Администрации регистрирует заявления о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продаже земельной доли или земельного участка, выделенного в счет земельных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долей, в журнале регистрации, где проставляет дату и время приема заявления,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сверяет копии документов с их подлинниками и в течение одного рабочего дня со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дня регистрации передает Главе сельсовета для рассмотрения.</w:t>
      </w: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2.6. В течение тридцати дней Администрация рассматривает поступившие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заявления. По результатам рассмотрения заявлений принимается решение о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продаже или отказе в предоставления данной земельной доли.</w:t>
      </w: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2.7. Главой сельсовета, на основании поступивших документов,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принимается постановление Администрации о продаже земельной доли в соответствии с пунктом 4 статьи 12Федерального закона от 24 июля 2002 года № 101-ФЗ </w:t>
      </w:r>
      <w:r w:rsidRPr="009B6AD6">
        <w:rPr>
          <w:rFonts w:ascii="Times New Roman" w:eastAsia="Times New Roman" w:hAnsi="Times New Roman" w:hint="eastAsia"/>
          <w:bCs/>
          <w:sz w:val="28"/>
          <w:szCs w:val="28"/>
        </w:rPr>
        <w:t>«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Об обороте земель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сельскохозяйственного назначения</w:t>
      </w:r>
      <w:r w:rsidRPr="009B6AD6">
        <w:rPr>
          <w:rFonts w:ascii="Times New Roman" w:eastAsia="Times New Roman" w:hAnsi="Times New Roman" w:hint="eastAsia"/>
          <w:bCs/>
          <w:sz w:val="28"/>
          <w:szCs w:val="28"/>
        </w:rPr>
        <w:t>»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.Для принятия решения о продаже земельной доли или земельного участка,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выделенного в счет земельных долей и заключения договора купли-продажи не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требуется ожидать окончания шестимесячного срока со дня возникновения права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муниципальной собственности на указанную земельную долю или земельный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участок, выделенный в счет земельных долей.</w:t>
      </w: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2.8. На основании постановления Администрации в недельный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срок подготавливается договор купли-продажи земельной доли.</w:t>
      </w: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2.9. Постановление Администрации с договором купли-продажи земельной доли передается заинтересованному лицу лично под роспись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или отправляется по почте с уведомлением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в недельный срок с момента принятия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соответствующего решения.</w:t>
      </w: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lastRenderedPageBreak/>
        <w:t>2.10. В случае отказа в предоставлении земельной доли, Администрацией в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недельный срок подготавливается письменный ответ заявителю об отказе в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предоставлении данной земельной доли с обоснованием причин и направляется с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уведомлением по почте или вручается лично под роспись.</w:t>
      </w: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2.11. Отказ в продаже земельной доли или земельного участка, выделенного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в счет земельных долей принимается по следующим основаниям:</w:t>
      </w: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- обращение с заявлением лица, не относящегося к категории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сельскохозяйственных организаций или крестьянских (фермерских) хозяйств;</w:t>
      </w: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- обнаружены недостоверные сведения в представленных заявителем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документах;</w:t>
      </w: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- нахождение заявителя в стадии реорганизации, ликвидации или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банкротства в соответствии с законодательством Российской Федерации;</w:t>
      </w: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- не предоставление документов, подтверждающих использование по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целевому назначению земельного участка, в котором будет осуществляться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продажа земельной доли.</w:t>
      </w: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2.12. Если после истечении шести месяцев с момента государственной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регистрации права муниципальной собственности на данную земельную долю,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при условии надлежащего информирования, в Администрацию не поступило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заявление от использующих земельный участок из земель сельскохозяйственного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назначения сельскохозяйственной организации и крестьянских (фермерских)хозяйств и договор купли-продажи не заключен, Администрация в течение года, с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момента возникновения права муниципальной собственности на данную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земельную долю, обязана выделить земельный участок, в счет принадлежащих ей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земельной доли или земельных долей, при условии не нарушения при этом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требований к образуемым земельным участкам.</w:t>
      </w: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2.13. Администрация, в собственности которой находится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земельный участок, выделенный в счет земельных долей, находящихся в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муниципальной собственности, не позднее, чем в течение двух недель со дня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возникновения права муниципальной собственности на такой земельный участок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обязана опубликовать в газете </w:t>
      </w:r>
      <w:r w:rsidRPr="009B6AD6">
        <w:rPr>
          <w:rFonts w:ascii="Times New Roman" w:eastAsia="Times New Roman" w:hAnsi="Times New Roman" w:hint="eastAsia"/>
          <w:bCs/>
          <w:sz w:val="28"/>
          <w:szCs w:val="28"/>
        </w:rPr>
        <w:t>«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Курская правда</w:t>
      </w:r>
      <w:r w:rsidRPr="009B6AD6">
        <w:rPr>
          <w:rFonts w:ascii="Times New Roman" w:eastAsia="Times New Roman" w:hAnsi="Times New Roman" w:hint="eastAsia"/>
          <w:bCs/>
          <w:sz w:val="28"/>
          <w:szCs w:val="28"/>
        </w:rPr>
        <w:t>»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 и разместить на официальном сайте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Администрации </w:t>
      </w:r>
      <w:r w:rsidR="004E78B3">
        <w:rPr>
          <w:rFonts w:ascii="Times New Roman" w:eastAsia="Times New Roman" w:hAnsi="Times New Roman"/>
          <w:bCs/>
          <w:sz w:val="28"/>
          <w:szCs w:val="28"/>
        </w:rPr>
        <w:t>Мартыновского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 сельсовета Курского района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информацию о возможности приобретения такого земельного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участка.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Указанная информация размещается также на информационных стендах,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расположенных на территории муниципального образования «</w:t>
      </w:r>
      <w:r w:rsidR="004E78B3">
        <w:rPr>
          <w:rFonts w:ascii="Times New Roman" w:eastAsia="Times New Roman" w:hAnsi="Times New Roman"/>
          <w:bCs/>
          <w:sz w:val="28"/>
          <w:szCs w:val="28"/>
        </w:rPr>
        <w:t>Мартыновский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 сельсовет» Курского района Курской области.</w:t>
      </w: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2.14. Земельный участок, находящийся в муниципальной собственности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муниципального образования «</w:t>
      </w:r>
      <w:r w:rsidR="004E78B3">
        <w:rPr>
          <w:rFonts w:ascii="Times New Roman" w:eastAsia="Times New Roman" w:hAnsi="Times New Roman"/>
          <w:bCs/>
          <w:sz w:val="28"/>
          <w:szCs w:val="28"/>
        </w:rPr>
        <w:t>Мартыновский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 сельсовет» Курского района Курской области 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выделенный в счет земельных долей, находящихся в муниципальной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собственности, передается использующим такой земельный участок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сельскохозяйственной организации или крестьянскому (фермерскому) хозяйству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в собственность или аренду без проведения торгов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lastRenderedPageBreak/>
        <w:t>в случае, если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сельскохозяйственная организация или крестьянское (фермерское) хозяйство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обратились в Администрацию с заявлением о заключении договора купли-продажи или договора аренды такого земельного участка в течение шести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месяцев с момента государственной регистрации права муниципальной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собственности на такой земельный участок.</w:t>
      </w: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2.15. Максимальный размер общей площади сельскохозяйственных угодий, которые расположены на территории </w:t>
      </w:r>
      <w:r w:rsidR="004E78B3">
        <w:rPr>
          <w:rFonts w:ascii="Times New Roman" w:eastAsia="Times New Roman" w:hAnsi="Times New Roman"/>
          <w:bCs/>
          <w:sz w:val="28"/>
          <w:szCs w:val="28"/>
        </w:rPr>
        <w:t>Мартыновского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 сельсовета Курского района и могут находиться в собственности одного гражданина и (или) одного юридического лица, не может быть более 30 процентов общей площади сельскохозяйственных угодий, расположенных на указанной территории на момент предоставления и (или) приобретения таких земельных участков.</w:t>
      </w: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2.16. Установить цену земельного, выделенного в счет земельных долей,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находящихся в муниципальной собственности муниципального образования «</w:t>
      </w:r>
      <w:r w:rsidR="004E78B3">
        <w:rPr>
          <w:rFonts w:ascii="Times New Roman" w:eastAsia="Times New Roman" w:hAnsi="Times New Roman"/>
          <w:bCs/>
          <w:sz w:val="28"/>
          <w:szCs w:val="28"/>
        </w:rPr>
        <w:t>Мартыновский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 сельсовет» Курского района Курской области в размере 15 процентов его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кадастровой стоимости, а размер арендной платы - в размере 0,3 процента его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кадастровой стоимости.</w:t>
      </w: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2.17. Если после истечения шести месяцев с момента государственной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регистрации права муниципальной собственности на земельный участок,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выделенный в счет земельных долей, находящихся в муниципальной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собственности муниципального образования «</w:t>
      </w:r>
      <w:r w:rsidR="004E78B3">
        <w:rPr>
          <w:rFonts w:ascii="Times New Roman" w:eastAsia="Times New Roman" w:hAnsi="Times New Roman"/>
          <w:bCs/>
          <w:sz w:val="28"/>
          <w:szCs w:val="28"/>
        </w:rPr>
        <w:t>Мартыновский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 сельсовет» Курского района Курской области, в Администрацию не поступило заявление от использующих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земельный участок из земель сельскохозяйственного назначения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сельскохозяйственной организации и крестьянских (фермерских) хозяйств 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договор купли-продажи не заключен,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Администрация вправе выставить такой земельный участок на торги. При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этом, проведение торгов (конкурсов, аукционов) по продаже земельных участков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из земель сельскохозяйственного назначения, а также права на заключение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договоров аренды таких земельных участков осуществляются в соответствии с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>Земельным кодексом Российской Федерации.</w:t>
      </w: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01498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01498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01498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01498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01498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01498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01498" w:rsidRDefault="00201498" w:rsidP="004E78B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01498" w:rsidRPr="009B6AD6" w:rsidRDefault="00201498" w:rsidP="00201498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Приложение 1</w:t>
      </w: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/>
          <w:bCs/>
          <w:sz w:val="28"/>
          <w:szCs w:val="28"/>
        </w:rPr>
        <w:t>ЗАЯВЛЕНИЕ О ПРИОБРЕТЕНИИ ЗЕМЕЛЬНОЙ ДОЛИ</w:t>
      </w: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1. Заявитель:</w:t>
      </w: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1.1._______________________________________________________________</w:t>
      </w: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(полное наименование юридического лица/фамилия, имя, отчество физического лица)</w:t>
      </w: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1.2._______________________________________________________________ (адрес (место нахождения)юридического/физического лица, телефон)</w:t>
      </w: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1.3._______________________________________________________________(ОГРН,ИНН, дата государственной регистрации, серия и номер документа о внесении в ЕГРЮЛ/серия и номер паспорта, кем и когда выдан)</w:t>
      </w: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На основании п.4 статьи 12 Федерального закона от 24.07.2002г. N 101-ФЗ" Об обороте земель сельскохозяйственного назначения" просит продать_____земельную долю из земель сельскохозяйственного назначения в количестве______ гектар, входящую в земельный участок с кадастровым номером_____________________, расположенный по адресу:</w:t>
      </w: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____________________________________________________________.</w:t>
      </w: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Приложения:</w:t>
      </w: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1.______________________________________________________________________________________________________________________________</w:t>
      </w: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2.______________________________________________________________________________________________________________________________</w:t>
      </w: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3._____________________________________________________________________________________________________________________________</w:t>
      </w: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Дата ___________________</w:t>
      </w: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Заявитель__________________________________________________________________________________________________________________________ (должность, Ф.И.О., подпись уполномоченного лица, ссылка на документ, подтверждающий полномочия лица, подписавшего заявление, действовать от имени лица (лиц), право на подписание данного заявления) </w:t>
      </w: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01498" w:rsidRPr="009B6AD6" w:rsidRDefault="00201498" w:rsidP="00201498">
      <w:pPr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Главе </w:t>
      </w:r>
      <w:r w:rsidR="004E78B3">
        <w:rPr>
          <w:rFonts w:ascii="Times New Roman" w:eastAsia="Times New Roman" w:hAnsi="Times New Roman"/>
          <w:bCs/>
          <w:sz w:val="28"/>
          <w:szCs w:val="28"/>
        </w:rPr>
        <w:t>Мартыновского</w:t>
      </w: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 сельсовета </w:t>
      </w:r>
    </w:p>
    <w:p w:rsidR="00201498" w:rsidRPr="009B6AD6" w:rsidRDefault="00201498" w:rsidP="00201498">
      <w:pPr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Курского района</w:t>
      </w:r>
    </w:p>
    <w:p w:rsidR="00201498" w:rsidRPr="009B6AD6" w:rsidRDefault="00201498" w:rsidP="00201498">
      <w:pPr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от __________________________________</w:t>
      </w:r>
    </w:p>
    <w:p w:rsidR="00201498" w:rsidRPr="009B6AD6" w:rsidRDefault="00201498" w:rsidP="00201498">
      <w:pPr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 (наименование сельскохозяйственной организации (крестьянского(фермерского) хозяйства))</w:t>
      </w:r>
    </w:p>
    <w:p w:rsidR="00201498" w:rsidRPr="009B6AD6" w:rsidRDefault="00201498" w:rsidP="00201498">
      <w:pPr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адрес: _____________________________,</w:t>
      </w:r>
    </w:p>
    <w:p w:rsidR="00201498" w:rsidRPr="009B6AD6" w:rsidRDefault="00201498" w:rsidP="00201498">
      <w:pPr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телефон: __________, </w:t>
      </w:r>
    </w:p>
    <w:p w:rsidR="00201498" w:rsidRPr="009B6AD6" w:rsidRDefault="00201498" w:rsidP="00201498">
      <w:pPr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факс: _________,</w:t>
      </w:r>
    </w:p>
    <w:p w:rsidR="00201498" w:rsidRPr="009B6AD6" w:rsidRDefault="00201498" w:rsidP="00201498">
      <w:pPr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адрес эл. почты: ____________________</w:t>
      </w: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01498" w:rsidRPr="009B6AD6" w:rsidRDefault="00201498" w:rsidP="0020149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ЗАЯВЛЕНИЕ</w:t>
      </w: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о заключении договора купли-продажи (или: договора аренды) земельного участка из земель сельскохозяйственного назначения, находящегося в муниципальной собственности и выделенного в счет земельных долей, находящихся в муниципальной собственности, без проведения торгов</w:t>
      </w: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Сельскохозяйственной организацией (или: крестьянским (фермерским) хозяйством) "_______________" с "__"___________ ____ г. используется земельный участок из земель сельскохозяйственного назначения, кадастровый номер __________, размером _______________, расположенный по адресу:_________________________.</w:t>
      </w: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В соответствии с п. 5.1 ст. 10 Федерального закона от 24.07.2002 N 101-ФЗ "Об обороте земель сельскохозяйственного назначения" земельный участок, находящийся в муниципальной собственности и выделенный в счет земельных долей, находящихся в муниципальной собственности, в порядке, установленном настоящим Федеральным законом, передается использующим такой земельный участок сельскохозяйственной организации или крестьянскому (фермерскому) хозяйству в собственность или аренду без проведения торгов. </w:t>
      </w: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>На основании вышеизложенного и руководствуясь п. 5.1 ст. 10Федерального закона от 24.07.2002 N 101-ФЗ "Об обороте земель сельскохозяйственного назначения", просьба заключить договор купли-продажи (или: договор аренды) указанного земельного участка без проведения торгов по цене в размере ________________________________________________________.</w:t>
      </w:r>
    </w:p>
    <w:p w:rsidR="00201498" w:rsidRPr="009B6AD6" w:rsidRDefault="00201498" w:rsidP="002014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6AD6">
        <w:rPr>
          <w:rFonts w:ascii="Times New Roman" w:eastAsia="Times New Roman" w:hAnsi="Times New Roman"/>
          <w:bCs/>
          <w:sz w:val="28"/>
          <w:szCs w:val="28"/>
        </w:rPr>
        <w:t xml:space="preserve">(не более 15 процентов его кадастровой стоимости, а арендную плату в размере 0,3 процента его кадастровой стоимости) </w:t>
      </w:r>
    </w:p>
    <w:p w:rsidR="000464DC" w:rsidRDefault="00BF73BB" w:rsidP="000464DC">
      <w:pPr>
        <w:numPr>
          <w:ilvl w:val="0"/>
          <w:numId w:val="3"/>
        </w:numPr>
        <w:spacing w:after="3" w:line="249" w:lineRule="auto"/>
        <w:ind w:firstLine="710"/>
        <w:jc w:val="both"/>
      </w:pP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AE6A57" w:rsidRDefault="00AE6A57"/>
    <w:sectPr w:rsidR="00AE6A57" w:rsidSect="00734BD2">
      <w:headerReference w:type="even" r:id="rId8"/>
      <w:headerReference w:type="default" r:id="rId9"/>
      <w:headerReference w:type="first" r:id="rId10"/>
      <w:footnotePr>
        <w:numRestart w:val="eachPage"/>
      </w:footnotePr>
      <w:pgSz w:w="11906" w:h="16838"/>
      <w:pgMar w:top="1193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B78" w:rsidRDefault="00BF0B78" w:rsidP="000464DC">
      <w:pPr>
        <w:spacing w:after="0" w:line="240" w:lineRule="auto"/>
      </w:pPr>
      <w:r>
        <w:separator/>
      </w:r>
    </w:p>
  </w:endnote>
  <w:endnote w:type="continuationSeparator" w:id="1">
    <w:p w:rsidR="00BF0B78" w:rsidRDefault="00BF0B78" w:rsidP="00046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B78" w:rsidRDefault="00BF0B78" w:rsidP="000464DC">
      <w:pPr>
        <w:spacing w:after="0" w:line="240" w:lineRule="auto"/>
      </w:pPr>
      <w:r>
        <w:separator/>
      </w:r>
    </w:p>
  </w:footnote>
  <w:footnote w:type="continuationSeparator" w:id="1">
    <w:p w:rsidR="00BF0B78" w:rsidRDefault="00BF0B78" w:rsidP="00046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75" w:rsidRDefault="005C70A2">
    <w:pPr>
      <w:spacing w:after="0" w:line="259" w:lineRule="auto"/>
      <w:jc w:val="center"/>
    </w:pPr>
    <w:r>
      <w:rPr>
        <w:sz w:val="24"/>
      </w:rPr>
      <w:fldChar w:fldCharType="begin"/>
    </w:r>
    <w:r w:rsidR="00AE6A57"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AE6A57"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75" w:rsidRDefault="005C70A2">
    <w:pPr>
      <w:spacing w:after="0" w:line="259" w:lineRule="auto"/>
      <w:jc w:val="center"/>
    </w:pPr>
    <w:r>
      <w:rPr>
        <w:sz w:val="24"/>
      </w:rPr>
      <w:fldChar w:fldCharType="begin"/>
    </w:r>
    <w:r w:rsidR="00AE6A57"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247680">
      <w:rPr>
        <w:noProof/>
        <w:sz w:val="24"/>
      </w:rPr>
      <w:t>4</w:t>
    </w:r>
    <w:r>
      <w:rPr>
        <w:sz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75" w:rsidRDefault="00BF0B78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77A76"/>
    <w:multiLevelType w:val="hybridMultilevel"/>
    <w:tmpl w:val="CD7C9F74"/>
    <w:lvl w:ilvl="0" w:tplc="9454E6A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EE62CC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7419EC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E66C18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C6E036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9680BA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F6108A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EA2CEC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C0A64C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596E20"/>
    <w:multiLevelType w:val="hybridMultilevel"/>
    <w:tmpl w:val="216CB7FC"/>
    <w:lvl w:ilvl="0" w:tplc="EDA80688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8C27C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20FF2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A4F78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64E0F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60379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0C86A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D636F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5098E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7162F4"/>
    <w:multiLevelType w:val="hybridMultilevel"/>
    <w:tmpl w:val="11E85424"/>
    <w:lvl w:ilvl="0" w:tplc="5450F5B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58D70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B0596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44EC4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A2D62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92FFD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18697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B61AC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945E5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0464DC"/>
    <w:rsid w:val="000464DC"/>
    <w:rsid w:val="00201498"/>
    <w:rsid w:val="00247680"/>
    <w:rsid w:val="00336609"/>
    <w:rsid w:val="003D2815"/>
    <w:rsid w:val="004E78B3"/>
    <w:rsid w:val="005C70A2"/>
    <w:rsid w:val="009D19B6"/>
    <w:rsid w:val="00AE6A57"/>
    <w:rsid w:val="00BF0B78"/>
    <w:rsid w:val="00BF73BB"/>
    <w:rsid w:val="00FF5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39"/>
  </w:style>
  <w:style w:type="paragraph" w:styleId="1">
    <w:name w:val="heading 1"/>
    <w:next w:val="a"/>
    <w:link w:val="10"/>
    <w:uiPriority w:val="9"/>
    <w:unhideWhenUsed/>
    <w:qFormat/>
    <w:rsid w:val="000464DC"/>
    <w:pPr>
      <w:keepNext/>
      <w:keepLines/>
      <w:spacing w:after="294" w:line="259" w:lineRule="auto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4DC"/>
    <w:rPr>
      <w:rFonts w:ascii="Times New Roman" w:eastAsia="Times New Roman" w:hAnsi="Times New Roman" w:cs="Times New Roman"/>
      <w:b/>
      <w:i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rsid w:val="000464DC"/>
    <w:pPr>
      <w:spacing w:after="0" w:line="240" w:lineRule="auto"/>
      <w:ind w:right="2"/>
      <w:jc w:val="both"/>
    </w:pPr>
    <w:rPr>
      <w:rFonts w:ascii="Times New Roman" w:eastAsia="Times New Roman" w:hAnsi="Times New Roman" w:cs="Times New Roman"/>
      <w:i/>
      <w:color w:val="2D2D2D"/>
      <w:sz w:val="24"/>
    </w:rPr>
  </w:style>
  <w:style w:type="character" w:customStyle="1" w:styleId="footnotedescriptionChar">
    <w:name w:val="footnote description Char"/>
    <w:link w:val="footnotedescription"/>
    <w:rsid w:val="000464DC"/>
    <w:rPr>
      <w:rFonts w:ascii="Times New Roman" w:eastAsia="Times New Roman" w:hAnsi="Times New Roman" w:cs="Times New Roman"/>
      <w:i/>
      <w:color w:val="2D2D2D"/>
      <w:sz w:val="24"/>
    </w:rPr>
  </w:style>
  <w:style w:type="character" w:customStyle="1" w:styleId="footnotemark">
    <w:name w:val="footnote mark"/>
    <w:hidden/>
    <w:rsid w:val="000464DC"/>
    <w:rPr>
      <w:rFonts w:ascii="Times New Roman" w:eastAsia="Times New Roman" w:hAnsi="Times New Roman" w:cs="Times New Roman"/>
      <w:i/>
      <w:color w:val="000000"/>
      <w:sz w:val="2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B5D5D-A518-4460-87DB-F8FC64A6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2570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cp:lastPrinted>2021-09-09T05:49:00Z</cp:lastPrinted>
  <dcterms:created xsi:type="dcterms:W3CDTF">2021-08-16T11:04:00Z</dcterms:created>
  <dcterms:modified xsi:type="dcterms:W3CDTF">2021-09-09T05:49:00Z</dcterms:modified>
</cp:coreProperties>
</file>