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E6" w:rsidRPr="00DF2CE6" w:rsidRDefault="00281A67" w:rsidP="00281A67">
      <w:pPr>
        <w:jc w:val="center"/>
        <w:rPr>
          <w:rFonts w:ascii="Times New Roman" w:hAnsi="Times New Roman" w:cs="Times New Roman"/>
          <w:b/>
          <w:sz w:val="32"/>
          <w:szCs w:val="32"/>
        </w:rPr>
      </w:pPr>
      <w:r w:rsidRPr="00DF2CE6">
        <w:rPr>
          <w:rFonts w:ascii="Times New Roman" w:hAnsi="Times New Roman" w:cs="Times New Roman"/>
          <w:b/>
          <w:sz w:val="32"/>
          <w:szCs w:val="32"/>
        </w:rPr>
        <w:t xml:space="preserve">АДМИНИСТРАЦИЯ </w:t>
      </w:r>
    </w:p>
    <w:p w:rsidR="00281A67" w:rsidRPr="00DF2CE6" w:rsidRDefault="00DF2CE6" w:rsidP="00281A67">
      <w:pPr>
        <w:jc w:val="center"/>
        <w:rPr>
          <w:rFonts w:ascii="Times New Roman" w:hAnsi="Times New Roman" w:cs="Times New Roman"/>
          <w:sz w:val="32"/>
          <w:szCs w:val="32"/>
        </w:rPr>
      </w:pPr>
      <w:r w:rsidRPr="00DF2CE6">
        <w:rPr>
          <w:rFonts w:ascii="Times New Roman" w:hAnsi="Times New Roman" w:cs="Times New Roman"/>
          <w:b/>
          <w:sz w:val="32"/>
          <w:szCs w:val="32"/>
        </w:rPr>
        <w:t>МАРТЫНОВСКОГО</w:t>
      </w:r>
      <w:r w:rsidR="00281A67" w:rsidRPr="00DF2CE6">
        <w:rPr>
          <w:rFonts w:ascii="Times New Roman" w:hAnsi="Times New Roman" w:cs="Times New Roman"/>
          <w:b/>
          <w:sz w:val="32"/>
          <w:szCs w:val="32"/>
        </w:rPr>
        <w:t xml:space="preserve"> СЕЛЬСОВЕТА</w:t>
      </w:r>
    </w:p>
    <w:p w:rsidR="00281A67" w:rsidRPr="00DF2CE6" w:rsidRDefault="00281A67" w:rsidP="00281A67">
      <w:pPr>
        <w:jc w:val="center"/>
        <w:rPr>
          <w:rFonts w:ascii="Times New Roman" w:hAnsi="Times New Roman" w:cs="Times New Roman"/>
          <w:b/>
          <w:sz w:val="32"/>
          <w:szCs w:val="32"/>
        </w:rPr>
      </w:pPr>
      <w:r w:rsidRPr="00DF2CE6">
        <w:rPr>
          <w:rFonts w:ascii="Times New Roman" w:hAnsi="Times New Roman" w:cs="Times New Roman"/>
          <w:b/>
          <w:sz w:val="32"/>
          <w:szCs w:val="32"/>
        </w:rPr>
        <w:t>СУДЖАНСКОГО РАЙОНА</w:t>
      </w:r>
    </w:p>
    <w:p w:rsidR="00281A67" w:rsidRPr="00DF2CE6" w:rsidRDefault="00281A67" w:rsidP="00281A67">
      <w:pPr>
        <w:jc w:val="center"/>
        <w:rPr>
          <w:rFonts w:ascii="Times New Roman" w:hAnsi="Times New Roman" w:cs="Times New Roman"/>
          <w:sz w:val="24"/>
          <w:szCs w:val="24"/>
        </w:rPr>
      </w:pPr>
    </w:p>
    <w:p w:rsidR="00281A67" w:rsidRPr="00DF2CE6" w:rsidRDefault="00281A67" w:rsidP="00281A67">
      <w:pPr>
        <w:jc w:val="center"/>
        <w:rPr>
          <w:rFonts w:ascii="Times New Roman" w:hAnsi="Times New Roman" w:cs="Times New Roman"/>
          <w:b/>
          <w:sz w:val="32"/>
          <w:szCs w:val="32"/>
        </w:rPr>
      </w:pPr>
      <w:r w:rsidRPr="00DF2CE6">
        <w:rPr>
          <w:rFonts w:ascii="Times New Roman" w:hAnsi="Times New Roman" w:cs="Times New Roman"/>
          <w:b/>
          <w:sz w:val="32"/>
          <w:szCs w:val="32"/>
        </w:rPr>
        <w:t>ПОСТАНОВЛЕНИЕ</w:t>
      </w:r>
    </w:p>
    <w:p w:rsidR="00281A67" w:rsidRPr="00DF2CE6" w:rsidRDefault="00281A67" w:rsidP="00281A67">
      <w:pPr>
        <w:jc w:val="center"/>
        <w:rPr>
          <w:rFonts w:ascii="Times New Roman" w:hAnsi="Times New Roman" w:cs="Times New Roman"/>
          <w:sz w:val="24"/>
          <w:szCs w:val="24"/>
        </w:rPr>
      </w:pPr>
    </w:p>
    <w:p w:rsidR="00281A67" w:rsidRPr="00DF2CE6" w:rsidRDefault="00DF2CE6" w:rsidP="00DF2CE6">
      <w:pPr>
        <w:jc w:val="center"/>
        <w:rPr>
          <w:rFonts w:ascii="Times New Roman" w:hAnsi="Times New Roman" w:cs="Times New Roman"/>
          <w:sz w:val="28"/>
          <w:szCs w:val="28"/>
        </w:rPr>
      </w:pPr>
      <w:r w:rsidRPr="00DF2CE6">
        <w:rPr>
          <w:rFonts w:ascii="Times New Roman" w:hAnsi="Times New Roman" w:cs="Times New Roman"/>
          <w:sz w:val="28"/>
          <w:szCs w:val="28"/>
        </w:rPr>
        <w:t>О</w:t>
      </w:r>
      <w:r w:rsidR="00281A67" w:rsidRPr="00DF2CE6">
        <w:rPr>
          <w:rFonts w:ascii="Times New Roman" w:hAnsi="Times New Roman" w:cs="Times New Roman"/>
          <w:sz w:val="28"/>
          <w:szCs w:val="28"/>
        </w:rPr>
        <w:t>т</w:t>
      </w:r>
      <w:r w:rsidRPr="00DF2CE6">
        <w:rPr>
          <w:rFonts w:ascii="Times New Roman" w:hAnsi="Times New Roman" w:cs="Times New Roman"/>
          <w:sz w:val="28"/>
          <w:szCs w:val="28"/>
        </w:rPr>
        <w:t xml:space="preserve">  12</w:t>
      </w:r>
      <w:r w:rsidR="00281A67" w:rsidRPr="00DF2CE6">
        <w:rPr>
          <w:rFonts w:ascii="Times New Roman" w:hAnsi="Times New Roman" w:cs="Times New Roman"/>
          <w:sz w:val="28"/>
          <w:szCs w:val="28"/>
        </w:rPr>
        <w:t xml:space="preserve"> </w:t>
      </w:r>
      <w:r w:rsidRPr="00DF2CE6">
        <w:rPr>
          <w:rFonts w:ascii="Times New Roman" w:hAnsi="Times New Roman" w:cs="Times New Roman"/>
          <w:sz w:val="28"/>
          <w:szCs w:val="28"/>
        </w:rPr>
        <w:t>ок</w:t>
      </w:r>
      <w:r w:rsidR="00281A67" w:rsidRPr="00DF2CE6">
        <w:rPr>
          <w:rFonts w:ascii="Times New Roman" w:hAnsi="Times New Roman" w:cs="Times New Roman"/>
          <w:sz w:val="28"/>
          <w:szCs w:val="28"/>
        </w:rPr>
        <w:t>тября 2020 года   №</w:t>
      </w:r>
      <w:r w:rsidRPr="00DF2CE6">
        <w:rPr>
          <w:rFonts w:ascii="Times New Roman" w:hAnsi="Times New Roman" w:cs="Times New Roman"/>
          <w:sz w:val="28"/>
          <w:szCs w:val="28"/>
        </w:rPr>
        <w:t>31</w:t>
      </w:r>
      <w:r w:rsidR="00281A67" w:rsidRPr="00DF2CE6">
        <w:rPr>
          <w:rFonts w:ascii="Times New Roman" w:hAnsi="Times New Roman" w:cs="Times New Roman"/>
          <w:sz w:val="28"/>
          <w:szCs w:val="28"/>
        </w:rPr>
        <w:t xml:space="preserve"> </w:t>
      </w:r>
      <w:r w:rsidRPr="00DF2CE6">
        <w:rPr>
          <w:rFonts w:ascii="Times New Roman" w:hAnsi="Times New Roman" w:cs="Times New Roman"/>
          <w:sz w:val="28"/>
          <w:szCs w:val="28"/>
        </w:rPr>
        <w:t xml:space="preserve"> </w:t>
      </w:r>
    </w:p>
    <w:p w:rsidR="00281A67" w:rsidRPr="00DF2CE6" w:rsidRDefault="00281A67" w:rsidP="00281A67">
      <w:pPr>
        <w:pStyle w:val="a3"/>
        <w:widowControl/>
        <w:suppressAutoHyphens/>
        <w:ind w:firstLine="0"/>
        <w:jc w:val="center"/>
        <w:rPr>
          <w:b/>
          <w:sz w:val="28"/>
          <w:szCs w:val="28"/>
        </w:rPr>
      </w:pPr>
      <w:r w:rsidRPr="00DF2CE6">
        <w:rPr>
          <w:b/>
          <w:sz w:val="28"/>
          <w:szCs w:val="28"/>
        </w:rPr>
        <w:t>Об утверждении Положения о признании</w:t>
      </w:r>
      <w:r w:rsidR="00DF2CE6" w:rsidRPr="00DF2CE6">
        <w:rPr>
          <w:b/>
          <w:sz w:val="28"/>
          <w:szCs w:val="28"/>
        </w:rPr>
        <w:t xml:space="preserve"> </w:t>
      </w:r>
      <w:r w:rsidRPr="00DF2CE6">
        <w:rPr>
          <w:b/>
          <w:sz w:val="28"/>
          <w:szCs w:val="28"/>
        </w:rPr>
        <w:t>помещения жилым помещением, жилого</w:t>
      </w:r>
      <w:r w:rsidR="00DF2CE6" w:rsidRPr="00DF2CE6">
        <w:rPr>
          <w:b/>
          <w:sz w:val="28"/>
          <w:szCs w:val="28"/>
        </w:rPr>
        <w:t xml:space="preserve"> </w:t>
      </w:r>
      <w:r w:rsidRPr="00DF2CE6">
        <w:rPr>
          <w:b/>
          <w:sz w:val="28"/>
          <w:szCs w:val="28"/>
        </w:rPr>
        <w:t>помещения непригодным для проживания и</w:t>
      </w:r>
      <w:r w:rsidR="00DF2CE6" w:rsidRPr="00DF2CE6">
        <w:rPr>
          <w:b/>
          <w:sz w:val="28"/>
          <w:szCs w:val="28"/>
        </w:rPr>
        <w:t xml:space="preserve"> </w:t>
      </w:r>
      <w:r w:rsidRPr="00DF2CE6">
        <w:rPr>
          <w:b/>
          <w:sz w:val="28"/>
          <w:szCs w:val="28"/>
        </w:rPr>
        <w:t>многоквартирного дома аварийным и подлежащим</w:t>
      </w:r>
      <w:r w:rsidR="00DF2CE6" w:rsidRPr="00DF2CE6">
        <w:rPr>
          <w:b/>
          <w:sz w:val="28"/>
          <w:szCs w:val="28"/>
        </w:rPr>
        <w:t xml:space="preserve"> </w:t>
      </w:r>
      <w:r w:rsidRPr="00DF2CE6">
        <w:rPr>
          <w:b/>
          <w:sz w:val="28"/>
          <w:szCs w:val="28"/>
        </w:rPr>
        <w:t>сносу или реконструкции, садового дома жилым домом</w:t>
      </w:r>
      <w:r w:rsidR="00DF2CE6" w:rsidRPr="00DF2CE6">
        <w:rPr>
          <w:b/>
          <w:sz w:val="28"/>
          <w:szCs w:val="28"/>
        </w:rPr>
        <w:t xml:space="preserve"> </w:t>
      </w:r>
      <w:r w:rsidRPr="00DF2CE6">
        <w:rPr>
          <w:b/>
          <w:sz w:val="28"/>
          <w:szCs w:val="28"/>
        </w:rPr>
        <w:t>и жилого дома садовым домом</w:t>
      </w:r>
      <w:bookmarkStart w:id="0" w:name="sub_2"/>
    </w:p>
    <w:p w:rsidR="00281A67" w:rsidRPr="00DF2CE6" w:rsidRDefault="00281A67" w:rsidP="00281A67">
      <w:pPr>
        <w:pStyle w:val="a3"/>
        <w:ind w:firstLine="0"/>
        <w:jc w:val="center"/>
      </w:pPr>
    </w:p>
    <w:p w:rsidR="00281A67" w:rsidRPr="00DF2CE6" w:rsidRDefault="00281A67" w:rsidP="00281A67">
      <w:pPr>
        <w:suppressAutoHyphens/>
        <w:ind w:firstLine="709"/>
        <w:jc w:val="both"/>
        <w:rPr>
          <w:rFonts w:ascii="Times New Roman" w:hAnsi="Times New Roman" w:cs="Times New Roman"/>
          <w:sz w:val="28"/>
          <w:szCs w:val="28"/>
        </w:rPr>
      </w:pPr>
      <w:proofErr w:type="gramStart"/>
      <w:r w:rsidRPr="00DF2CE6">
        <w:rPr>
          <w:rFonts w:ascii="Times New Roman" w:hAnsi="Times New Roman" w:cs="Times New Roman"/>
          <w:sz w:val="28"/>
          <w:szCs w:val="28"/>
        </w:rPr>
        <w:t>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изменениями и дополнениями), Уставом</w:t>
      </w:r>
      <w:r w:rsidR="00DF2CE6" w:rsidRPr="00DF2CE6">
        <w:rPr>
          <w:rFonts w:ascii="Times New Roman" w:hAnsi="Times New Roman" w:cs="Times New Roman"/>
          <w:sz w:val="28"/>
          <w:szCs w:val="28"/>
        </w:rPr>
        <w:t xml:space="preserve"> </w:t>
      </w:r>
      <w:r w:rsidRPr="00DF2CE6">
        <w:rPr>
          <w:rFonts w:ascii="Times New Roman" w:hAnsi="Times New Roman" w:cs="Times New Roman"/>
          <w:sz w:val="28"/>
          <w:szCs w:val="28"/>
        </w:rPr>
        <w:t>муниципального образования «</w:t>
      </w:r>
      <w:r w:rsidR="00DF2CE6" w:rsidRPr="00DF2CE6">
        <w:rPr>
          <w:rFonts w:ascii="Times New Roman" w:hAnsi="Times New Roman" w:cs="Times New Roman"/>
          <w:sz w:val="28"/>
          <w:szCs w:val="28"/>
        </w:rPr>
        <w:t>Мартыновский</w:t>
      </w:r>
      <w:r w:rsidRPr="00DF2CE6">
        <w:rPr>
          <w:rFonts w:ascii="Times New Roman" w:hAnsi="Times New Roman" w:cs="Times New Roman"/>
          <w:sz w:val="28"/>
          <w:szCs w:val="28"/>
        </w:rPr>
        <w:t xml:space="preserve"> сельсовет» Суджанского</w:t>
      </w:r>
      <w:proofErr w:type="gramEnd"/>
      <w:r w:rsidRPr="00DF2CE6">
        <w:rPr>
          <w:rFonts w:ascii="Times New Roman" w:hAnsi="Times New Roman" w:cs="Times New Roman"/>
          <w:sz w:val="28"/>
          <w:szCs w:val="28"/>
        </w:rPr>
        <w:t xml:space="preserve"> района Курской области Администрация </w:t>
      </w:r>
      <w:r w:rsidR="00DF2CE6" w:rsidRPr="00DF2CE6">
        <w:rPr>
          <w:rFonts w:ascii="Times New Roman" w:hAnsi="Times New Roman" w:cs="Times New Roman"/>
          <w:sz w:val="28"/>
          <w:szCs w:val="28"/>
        </w:rPr>
        <w:t>Мартыновского</w:t>
      </w:r>
      <w:r w:rsidRPr="00DF2CE6">
        <w:rPr>
          <w:rFonts w:ascii="Times New Roman" w:hAnsi="Times New Roman" w:cs="Times New Roman"/>
          <w:sz w:val="28"/>
          <w:szCs w:val="28"/>
        </w:rPr>
        <w:t xml:space="preserve"> сельсовета Суджанского района ПОСТАНОВЛЯЕТ:</w:t>
      </w:r>
    </w:p>
    <w:p w:rsidR="00281A67" w:rsidRPr="00DF2CE6" w:rsidRDefault="00281A67" w:rsidP="00281A67">
      <w:pPr>
        <w:pStyle w:val="a3"/>
        <w:widowControl/>
        <w:tabs>
          <w:tab w:val="left" w:pos="851"/>
          <w:tab w:val="left" w:pos="1134"/>
        </w:tabs>
        <w:suppressAutoHyphens/>
        <w:ind w:firstLine="709"/>
        <w:rPr>
          <w:sz w:val="28"/>
          <w:szCs w:val="28"/>
        </w:rPr>
      </w:pPr>
      <w:r w:rsidRPr="00DF2CE6">
        <w:rPr>
          <w:sz w:val="28"/>
          <w:szCs w:val="28"/>
        </w:rPr>
        <w:t>1.Утвердить прилагаемое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281A67" w:rsidRPr="00DF2CE6" w:rsidRDefault="00281A67" w:rsidP="00281A67">
      <w:pPr>
        <w:tabs>
          <w:tab w:val="left" w:pos="993"/>
        </w:tabs>
        <w:suppressAutoHyphens/>
        <w:ind w:firstLine="709"/>
        <w:jc w:val="both"/>
        <w:rPr>
          <w:rFonts w:ascii="Times New Roman" w:hAnsi="Times New Roman" w:cs="Times New Roman"/>
          <w:sz w:val="28"/>
          <w:szCs w:val="28"/>
        </w:rPr>
      </w:pPr>
      <w:r w:rsidRPr="00DF2CE6">
        <w:rPr>
          <w:rFonts w:ascii="Times New Roman" w:hAnsi="Times New Roman" w:cs="Times New Roman"/>
          <w:sz w:val="28"/>
          <w:szCs w:val="28"/>
        </w:rPr>
        <w:t xml:space="preserve">2. Контроль исполнения настоящего постановления </w:t>
      </w:r>
      <w:bookmarkStart w:id="1" w:name="sub_3"/>
      <w:bookmarkEnd w:id="0"/>
      <w:r w:rsidRPr="00DF2CE6">
        <w:rPr>
          <w:rFonts w:ascii="Times New Roman" w:hAnsi="Times New Roman" w:cs="Times New Roman"/>
          <w:sz w:val="28"/>
          <w:szCs w:val="28"/>
        </w:rPr>
        <w:t>оставляю за собой.</w:t>
      </w:r>
    </w:p>
    <w:bookmarkEnd w:id="1"/>
    <w:p w:rsidR="00281A67" w:rsidRPr="00DF2CE6" w:rsidRDefault="00281A67" w:rsidP="00DF2CE6">
      <w:pPr>
        <w:suppressAutoHyphens/>
        <w:ind w:firstLine="709"/>
        <w:jc w:val="both"/>
        <w:rPr>
          <w:rFonts w:ascii="Times New Roman" w:hAnsi="Times New Roman" w:cs="Times New Roman"/>
          <w:sz w:val="28"/>
          <w:szCs w:val="28"/>
        </w:rPr>
      </w:pPr>
      <w:r w:rsidRPr="00DF2CE6">
        <w:rPr>
          <w:rFonts w:ascii="Times New Roman" w:hAnsi="Times New Roman" w:cs="Times New Roman"/>
          <w:sz w:val="28"/>
          <w:szCs w:val="28"/>
        </w:rPr>
        <w:t>3. Постановление вступает в силу со дня его подписания и подлежит обнародованию на официальном сайте муниципального образования «</w:t>
      </w:r>
      <w:r w:rsidR="00DF2CE6" w:rsidRPr="00DF2CE6">
        <w:rPr>
          <w:rFonts w:ascii="Times New Roman" w:hAnsi="Times New Roman" w:cs="Times New Roman"/>
          <w:sz w:val="28"/>
          <w:szCs w:val="28"/>
        </w:rPr>
        <w:t>Мартыновский</w:t>
      </w:r>
      <w:r w:rsidRPr="00DF2CE6">
        <w:rPr>
          <w:rFonts w:ascii="Times New Roman" w:hAnsi="Times New Roman" w:cs="Times New Roman"/>
          <w:sz w:val="28"/>
          <w:szCs w:val="28"/>
        </w:rPr>
        <w:t xml:space="preserve"> сельсовет» Суджанского района Курской области в информационно-телекоммуникационной сети «Интернет».</w:t>
      </w:r>
    </w:p>
    <w:p w:rsidR="00DF2CE6" w:rsidRDefault="00DF2CE6" w:rsidP="00281A67">
      <w:pPr>
        <w:pStyle w:val="ConsPlusTitle"/>
        <w:widowControl/>
        <w:contextualSpacing/>
        <w:rPr>
          <w:b w:val="0"/>
        </w:rPr>
      </w:pPr>
    </w:p>
    <w:p w:rsidR="00281A67" w:rsidRPr="00DF2CE6" w:rsidRDefault="00281A67" w:rsidP="00281A67">
      <w:pPr>
        <w:pStyle w:val="ConsPlusTitle"/>
        <w:widowControl/>
        <w:contextualSpacing/>
        <w:rPr>
          <w:b w:val="0"/>
        </w:rPr>
      </w:pPr>
      <w:r w:rsidRPr="00DF2CE6">
        <w:rPr>
          <w:b w:val="0"/>
        </w:rPr>
        <w:t xml:space="preserve">Глава </w:t>
      </w:r>
      <w:r w:rsidR="00DF2CE6" w:rsidRPr="00DF2CE6">
        <w:rPr>
          <w:b w:val="0"/>
        </w:rPr>
        <w:t>Мартыновского</w:t>
      </w:r>
      <w:r w:rsidRPr="00DF2CE6">
        <w:rPr>
          <w:b w:val="0"/>
        </w:rPr>
        <w:t xml:space="preserve"> сельсовета</w:t>
      </w:r>
    </w:p>
    <w:p w:rsidR="00281A67" w:rsidRPr="00DF2CE6" w:rsidRDefault="00281A67" w:rsidP="00DF2CE6">
      <w:pPr>
        <w:pStyle w:val="ConsPlusTitle"/>
        <w:widowControl/>
        <w:contextualSpacing/>
        <w:jc w:val="both"/>
      </w:pPr>
      <w:r w:rsidRPr="00DF2CE6">
        <w:rPr>
          <w:b w:val="0"/>
        </w:rPr>
        <w:t xml:space="preserve">Суджанского района              </w:t>
      </w:r>
      <w:r w:rsidR="00DF2CE6" w:rsidRPr="00DF2CE6">
        <w:rPr>
          <w:b w:val="0"/>
        </w:rPr>
        <w:t xml:space="preserve">                      </w:t>
      </w:r>
      <w:r w:rsidRPr="00DF2CE6">
        <w:rPr>
          <w:b w:val="0"/>
        </w:rPr>
        <w:t xml:space="preserve">   </w:t>
      </w:r>
      <w:r w:rsidR="00DF2CE6" w:rsidRPr="00DF2CE6">
        <w:rPr>
          <w:b w:val="0"/>
        </w:rPr>
        <w:t>Д.И. Соловьев</w:t>
      </w:r>
    </w:p>
    <w:p w:rsidR="00DF2CE6" w:rsidRDefault="00DF2CE6" w:rsidP="00281A67">
      <w:pPr>
        <w:suppressAutoHyphens/>
        <w:ind w:left="5103"/>
        <w:jc w:val="right"/>
        <w:rPr>
          <w:rFonts w:ascii="Times New Roman" w:hAnsi="Times New Roman" w:cs="Times New Roman"/>
        </w:rPr>
      </w:pPr>
      <w:bookmarkStart w:id="2" w:name="_GoBack"/>
      <w:bookmarkEnd w:id="2"/>
    </w:p>
    <w:p w:rsidR="00281A67" w:rsidRPr="00DF2CE6" w:rsidRDefault="00281A67" w:rsidP="00281A67">
      <w:pPr>
        <w:suppressAutoHyphens/>
        <w:ind w:left="5103"/>
        <w:jc w:val="right"/>
        <w:rPr>
          <w:rFonts w:ascii="Times New Roman" w:hAnsi="Times New Roman" w:cs="Times New Roman"/>
        </w:rPr>
      </w:pPr>
      <w:r w:rsidRPr="00DF2CE6">
        <w:rPr>
          <w:rFonts w:ascii="Times New Roman" w:hAnsi="Times New Roman" w:cs="Times New Roman"/>
        </w:rPr>
        <w:t>Утверждено</w:t>
      </w:r>
    </w:p>
    <w:p w:rsidR="00281A67" w:rsidRPr="00DF2CE6" w:rsidRDefault="00281A67" w:rsidP="00281A67">
      <w:pPr>
        <w:suppressAutoHyphens/>
        <w:ind w:left="5103"/>
        <w:jc w:val="right"/>
        <w:rPr>
          <w:rFonts w:ascii="Times New Roman" w:hAnsi="Times New Roman" w:cs="Times New Roman"/>
        </w:rPr>
      </w:pPr>
      <w:r w:rsidRPr="00DF2CE6">
        <w:rPr>
          <w:rFonts w:ascii="Times New Roman" w:hAnsi="Times New Roman" w:cs="Times New Roman"/>
        </w:rPr>
        <w:t>постановлением Администрации</w:t>
      </w:r>
    </w:p>
    <w:p w:rsidR="00281A67" w:rsidRPr="00DF2CE6" w:rsidRDefault="00DF2CE6" w:rsidP="00281A67">
      <w:pPr>
        <w:suppressAutoHyphens/>
        <w:ind w:left="5103"/>
        <w:jc w:val="right"/>
        <w:rPr>
          <w:rFonts w:ascii="Times New Roman" w:hAnsi="Times New Roman" w:cs="Times New Roman"/>
        </w:rPr>
      </w:pPr>
      <w:r w:rsidRPr="00DF2CE6">
        <w:rPr>
          <w:rFonts w:ascii="Times New Roman" w:hAnsi="Times New Roman" w:cs="Times New Roman"/>
        </w:rPr>
        <w:t>Мартыновского</w:t>
      </w:r>
      <w:r w:rsidR="00281A67" w:rsidRPr="00DF2CE6">
        <w:rPr>
          <w:rFonts w:ascii="Times New Roman" w:hAnsi="Times New Roman" w:cs="Times New Roman"/>
        </w:rPr>
        <w:t xml:space="preserve"> сельсовета</w:t>
      </w:r>
    </w:p>
    <w:p w:rsidR="00281A67" w:rsidRPr="00DF2CE6" w:rsidRDefault="00281A67" w:rsidP="00281A67">
      <w:pPr>
        <w:suppressAutoHyphens/>
        <w:ind w:left="5103"/>
        <w:jc w:val="right"/>
        <w:rPr>
          <w:rFonts w:ascii="Times New Roman" w:hAnsi="Times New Roman" w:cs="Times New Roman"/>
        </w:rPr>
      </w:pPr>
      <w:r w:rsidRPr="00DF2CE6">
        <w:rPr>
          <w:rFonts w:ascii="Times New Roman" w:hAnsi="Times New Roman" w:cs="Times New Roman"/>
        </w:rPr>
        <w:t>Суджанского района</w:t>
      </w:r>
    </w:p>
    <w:p w:rsidR="00281A67" w:rsidRPr="00DF2CE6" w:rsidRDefault="00DF2CE6" w:rsidP="00281A67">
      <w:pPr>
        <w:suppressAutoHyphens/>
        <w:ind w:left="5103"/>
        <w:jc w:val="right"/>
        <w:rPr>
          <w:rFonts w:ascii="Times New Roman" w:hAnsi="Times New Roman" w:cs="Times New Roman"/>
        </w:rPr>
      </w:pPr>
      <w:r w:rsidRPr="00DF2CE6">
        <w:rPr>
          <w:rFonts w:ascii="Times New Roman" w:hAnsi="Times New Roman" w:cs="Times New Roman"/>
        </w:rPr>
        <w:t>О</w:t>
      </w:r>
      <w:r w:rsidR="00281A67" w:rsidRPr="00DF2CE6">
        <w:rPr>
          <w:rFonts w:ascii="Times New Roman" w:hAnsi="Times New Roman" w:cs="Times New Roman"/>
        </w:rPr>
        <w:t>т</w:t>
      </w:r>
      <w:r>
        <w:rPr>
          <w:rFonts w:ascii="Times New Roman" w:hAnsi="Times New Roman" w:cs="Times New Roman"/>
        </w:rPr>
        <w:t xml:space="preserve"> 10.</w:t>
      </w:r>
      <w:r w:rsidRPr="00DF2CE6">
        <w:rPr>
          <w:rFonts w:ascii="Times New Roman" w:hAnsi="Times New Roman" w:cs="Times New Roman"/>
        </w:rPr>
        <w:t xml:space="preserve">  </w:t>
      </w:r>
      <w:r w:rsidR="00281A67" w:rsidRPr="00DF2CE6">
        <w:rPr>
          <w:rFonts w:ascii="Times New Roman" w:hAnsi="Times New Roman" w:cs="Times New Roman"/>
        </w:rPr>
        <w:t xml:space="preserve"> </w:t>
      </w:r>
      <w:r w:rsidRPr="00DF2CE6">
        <w:rPr>
          <w:rFonts w:ascii="Times New Roman" w:hAnsi="Times New Roman" w:cs="Times New Roman"/>
        </w:rPr>
        <w:t>10.2020 №</w:t>
      </w:r>
      <w:r>
        <w:rPr>
          <w:rFonts w:ascii="Times New Roman" w:hAnsi="Times New Roman" w:cs="Times New Roman"/>
        </w:rPr>
        <w:t>31</w:t>
      </w:r>
      <w:r w:rsidRPr="00DF2CE6">
        <w:rPr>
          <w:rFonts w:ascii="Times New Roman" w:hAnsi="Times New Roman" w:cs="Times New Roman"/>
        </w:rPr>
        <w:t xml:space="preserve"> </w:t>
      </w:r>
    </w:p>
    <w:p w:rsidR="00281A67" w:rsidRPr="00DF2CE6" w:rsidRDefault="00281A67" w:rsidP="00281A67">
      <w:pPr>
        <w:pStyle w:val="ConsPlusTitle"/>
        <w:widowControl/>
        <w:tabs>
          <w:tab w:val="left" w:pos="284"/>
        </w:tabs>
        <w:jc w:val="center"/>
        <w:rPr>
          <w:b w:val="0"/>
          <w:sz w:val="24"/>
          <w:szCs w:val="24"/>
        </w:rPr>
      </w:pPr>
    </w:p>
    <w:p w:rsidR="00281A67" w:rsidRPr="00DF2CE6" w:rsidRDefault="00281A67" w:rsidP="00281A67">
      <w:pPr>
        <w:suppressAutoHyphens/>
        <w:jc w:val="center"/>
        <w:rPr>
          <w:rFonts w:ascii="Times New Roman" w:hAnsi="Times New Roman" w:cs="Times New Roman"/>
          <w:b/>
          <w:sz w:val="28"/>
          <w:szCs w:val="28"/>
        </w:rPr>
      </w:pPr>
      <w:r w:rsidRPr="00DF2CE6">
        <w:rPr>
          <w:rFonts w:ascii="Times New Roman" w:hAnsi="Times New Roman" w:cs="Times New Roman"/>
          <w:b/>
          <w:sz w:val="28"/>
          <w:szCs w:val="28"/>
        </w:rPr>
        <w:t>Положение</w:t>
      </w:r>
    </w:p>
    <w:p w:rsidR="00281A67" w:rsidRPr="00DF2CE6" w:rsidRDefault="00281A67" w:rsidP="00281A67">
      <w:pPr>
        <w:suppressAutoHyphens/>
        <w:jc w:val="center"/>
        <w:rPr>
          <w:rFonts w:ascii="Times New Roman" w:hAnsi="Times New Roman" w:cs="Times New Roman"/>
          <w:b/>
          <w:sz w:val="28"/>
          <w:szCs w:val="28"/>
        </w:rPr>
      </w:pPr>
      <w:r w:rsidRPr="00DF2CE6">
        <w:rPr>
          <w:rFonts w:ascii="Times New Roman" w:hAnsi="Times New Roman" w:cs="Times New Roman"/>
          <w:b/>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281A67" w:rsidRPr="00DF2CE6" w:rsidRDefault="00281A67" w:rsidP="00281A67">
      <w:pPr>
        <w:jc w:val="center"/>
        <w:rPr>
          <w:rFonts w:ascii="Times New Roman" w:hAnsi="Times New Roman" w:cs="Times New Roman"/>
          <w:sz w:val="24"/>
          <w:szCs w:val="24"/>
        </w:rPr>
      </w:pPr>
    </w:p>
    <w:p w:rsidR="00281A67" w:rsidRPr="00DF2CE6" w:rsidRDefault="00281A67" w:rsidP="00281A67">
      <w:pPr>
        <w:suppressAutoHyphens/>
        <w:ind w:firstLine="720"/>
        <w:jc w:val="center"/>
        <w:rPr>
          <w:rFonts w:ascii="Times New Roman" w:hAnsi="Times New Roman" w:cs="Times New Roman"/>
          <w:b/>
          <w:sz w:val="26"/>
          <w:szCs w:val="26"/>
        </w:rPr>
      </w:pPr>
      <w:r w:rsidRPr="00DF2CE6">
        <w:rPr>
          <w:rFonts w:ascii="Times New Roman" w:hAnsi="Times New Roman" w:cs="Times New Roman"/>
          <w:b/>
          <w:sz w:val="26"/>
          <w:szCs w:val="26"/>
        </w:rPr>
        <w:t>I. Общие положения</w:t>
      </w:r>
    </w:p>
    <w:p w:rsidR="00281A67" w:rsidRPr="00DF2CE6" w:rsidRDefault="00281A67" w:rsidP="00281A67">
      <w:pPr>
        <w:suppressAutoHyphens/>
        <w:jc w:val="center"/>
        <w:rPr>
          <w:rFonts w:ascii="Times New Roman" w:hAnsi="Times New Roman" w:cs="Times New Roman"/>
          <w:sz w:val="24"/>
          <w:szCs w:val="24"/>
        </w:rPr>
      </w:pP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DF2CE6" w:rsidRPr="00DF2CE6">
        <w:rPr>
          <w:rFonts w:ascii="Times New Roman" w:hAnsi="Times New Roman" w:cs="Times New Roman"/>
          <w:sz w:val="24"/>
          <w:szCs w:val="24"/>
        </w:rPr>
        <w:t>Мартыновского</w:t>
      </w:r>
      <w:r w:rsidRPr="00DF2CE6">
        <w:rPr>
          <w:rFonts w:ascii="Times New Roman" w:hAnsi="Times New Roman" w:cs="Times New Roman"/>
          <w:sz w:val="24"/>
          <w:szCs w:val="24"/>
        </w:rPr>
        <w:t xml:space="preserve"> сельсовета Суджанского района (далее – </w:t>
      </w:r>
      <w:r w:rsidR="00DF2CE6" w:rsidRPr="00DF2CE6">
        <w:rPr>
          <w:rFonts w:ascii="Times New Roman" w:hAnsi="Times New Roman" w:cs="Times New Roman"/>
          <w:sz w:val="24"/>
          <w:szCs w:val="24"/>
        </w:rPr>
        <w:t>Мартыновский</w:t>
      </w:r>
      <w:r w:rsidRPr="00DF2CE6">
        <w:rPr>
          <w:rFonts w:ascii="Times New Roman" w:hAnsi="Times New Roman" w:cs="Times New Roman"/>
          <w:sz w:val="24"/>
          <w:szCs w:val="24"/>
        </w:rPr>
        <w:t xml:space="preserve"> сельсовет).</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5. Жилым помещением признается: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b/>
          <w:bCs/>
          <w:sz w:val="24"/>
          <w:szCs w:val="24"/>
        </w:rPr>
        <w:t>жилой до</w:t>
      </w:r>
      <w:proofErr w:type="gramStart"/>
      <w:r w:rsidRPr="00DF2CE6">
        <w:rPr>
          <w:rFonts w:ascii="Times New Roman" w:hAnsi="Times New Roman" w:cs="Times New Roman"/>
          <w:b/>
          <w:bCs/>
          <w:sz w:val="24"/>
          <w:szCs w:val="24"/>
        </w:rPr>
        <w:t>м</w:t>
      </w:r>
      <w:r w:rsidRPr="00DF2CE6">
        <w:rPr>
          <w:rFonts w:ascii="Times New Roman" w:hAnsi="Times New Roman" w:cs="Times New Roman"/>
          <w:sz w:val="24"/>
          <w:szCs w:val="24"/>
        </w:rPr>
        <w:t>-</w:t>
      </w:r>
      <w:proofErr w:type="gramEnd"/>
      <w:r w:rsidRPr="00DF2CE6">
        <w:rPr>
          <w:rFonts w:ascii="Times New Roman" w:hAnsi="Times New Roman" w:cs="Times New Roman"/>
          <w:sz w:val="24"/>
          <w:szCs w:val="24"/>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b/>
          <w:bCs/>
          <w:sz w:val="24"/>
          <w:szCs w:val="24"/>
        </w:rPr>
        <w:lastRenderedPageBreak/>
        <w:t>квартир</w:t>
      </w:r>
      <w:proofErr w:type="gramStart"/>
      <w:r w:rsidRPr="00DF2CE6">
        <w:rPr>
          <w:rFonts w:ascii="Times New Roman" w:hAnsi="Times New Roman" w:cs="Times New Roman"/>
          <w:b/>
          <w:bCs/>
          <w:sz w:val="24"/>
          <w:szCs w:val="24"/>
        </w:rPr>
        <w:t>а</w:t>
      </w:r>
      <w:r w:rsidRPr="00DF2CE6">
        <w:rPr>
          <w:rFonts w:ascii="Times New Roman" w:hAnsi="Times New Roman" w:cs="Times New Roman"/>
          <w:sz w:val="24"/>
          <w:szCs w:val="24"/>
        </w:rPr>
        <w:t>-</w:t>
      </w:r>
      <w:proofErr w:type="gramEnd"/>
      <w:r w:rsidRPr="00DF2CE6">
        <w:rPr>
          <w:rFonts w:ascii="Times New Roman" w:hAnsi="Times New Roman" w:cs="Times New Roman"/>
          <w:sz w:val="24"/>
          <w:szCs w:val="24"/>
        </w:rPr>
        <w:t xml:space="preserve">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b/>
          <w:bCs/>
          <w:sz w:val="24"/>
          <w:szCs w:val="24"/>
        </w:rPr>
        <w:t>комната</w:t>
      </w:r>
      <w:r w:rsidRPr="00DF2CE6">
        <w:rPr>
          <w:rFonts w:ascii="Times New Roman" w:hAnsi="Times New Roman" w:cs="Times New Roman"/>
          <w:sz w:val="24"/>
          <w:szCs w:val="24"/>
        </w:rPr>
        <w:t>-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Садовым домом признается здание сезонного использования, предназначенного для удовлетворения гражданами бытовых и иных нужд, связанных с их временным пребыванием в таком здании. </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7. </w:t>
      </w:r>
      <w:proofErr w:type="gramStart"/>
      <w:r w:rsidRPr="00DF2CE6">
        <w:rPr>
          <w:rFonts w:ascii="Times New Roman" w:hAnsi="Times New Roman" w:cs="Times New Roman"/>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Администрация </w:t>
      </w:r>
      <w:r w:rsidR="00DF2CE6" w:rsidRPr="00DF2CE6">
        <w:rPr>
          <w:rFonts w:ascii="Times New Roman" w:hAnsi="Times New Roman" w:cs="Times New Roman"/>
          <w:sz w:val="24"/>
          <w:szCs w:val="24"/>
        </w:rPr>
        <w:t>Мартыновского</w:t>
      </w:r>
      <w:r w:rsidRPr="00DF2CE6">
        <w:rPr>
          <w:rFonts w:ascii="Times New Roman" w:hAnsi="Times New Roman" w:cs="Times New Roman"/>
          <w:sz w:val="24"/>
          <w:szCs w:val="24"/>
        </w:rPr>
        <w:t xml:space="preserve"> </w:t>
      </w:r>
      <w:proofErr w:type="spellStart"/>
      <w:r w:rsidRPr="00DF2CE6">
        <w:rPr>
          <w:rFonts w:ascii="Times New Roman" w:hAnsi="Times New Roman" w:cs="Times New Roman"/>
          <w:sz w:val="24"/>
          <w:szCs w:val="24"/>
        </w:rPr>
        <w:t>сельсоветаСуджанского</w:t>
      </w:r>
      <w:proofErr w:type="spellEnd"/>
      <w:r w:rsidRPr="00DF2CE6">
        <w:rPr>
          <w:rFonts w:ascii="Times New Roman" w:hAnsi="Times New Roman" w:cs="Times New Roman"/>
          <w:sz w:val="24"/>
          <w:szCs w:val="24"/>
        </w:rPr>
        <w:t xml:space="preserve"> района (далее – Администрация сельсовета) создает в установленном ею порядке комиссию для оценки жилых помещений муниципального жилищного фонда и частного жилищного фонда, за исключением случаев, предусмотренных пунктом 7 (1) настоящего Положения. В состав комиссии включаются должностные лица и специалисты Администрации сельсовета. Председателем комиссии назначается </w:t>
      </w:r>
      <w:proofErr w:type="spellStart"/>
      <w:r w:rsidRPr="00DF2CE6">
        <w:rPr>
          <w:rFonts w:ascii="Times New Roman" w:hAnsi="Times New Roman" w:cs="Times New Roman"/>
          <w:sz w:val="24"/>
          <w:szCs w:val="24"/>
        </w:rPr>
        <w:t>Глава</w:t>
      </w:r>
      <w:r w:rsidR="00DF2CE6" w:rsidRPr="00DF2CE6">
        <w:rPr>
          <w:rFonts w:ascii="Times New Roman" w:hAnsi="Times New Roman" w:cs="Times New Roman"/>
          <w:sz w:val="24"/>
          <w:szCs w:val="24"/>
        </w:rPr>
        <w:t>Мартыновского</w:t>
      </w:r>
      <w:proofErr w:type="spellEnd"/>
      <w:r w:rsidRPr="00DF2CE6">
        <w:rPr>
          <w:rFonts w:ascii="Times New Roman" w:hAnsi="Times New Roman" w:cs="Times New Roman"/>
          <w:sz w:val="24"/>
          <w:szCs w:val="24"/>
        </w:rPr>
        <w:t xml:space="preserve"> сельсовета.</w:t>
      </w:r>
    </w:p>
    <w:p w:rsidR="00281A67" w:rsidRPr="00DF2CE6" w:rsidRDefault="00281A67" w:rsidP="00281A67">
      <w:pPr>
        <w:suppressAutoHyphens/>
        <w:ind w:firstLine="720"/>
        <w:jc w:val="both"/>
        <w:rPr>
          <w:rFonts w:ascii="Times New Roman" w:hAnsi="Times New Roman" w:cs="Times New Roman"/>
          <w:sz w:val="24"/>
          <w:szCs w:val="24"/>
        </w:rPr>
      </w:pPr>
      <w:proofErr w:type="gramStart"/>
      <w:r w:rsidRPr="00DF2CE6">
        <w:rPr>
          <w:rFonts w:ascii="Times New Roman" w:hAnsi="Times New Roman" w:cs="Times New Roman"/>
          <w:sz w:val="24"/>
          <w:szCs w:val="24"/>
        </w:rPr>
        <w:t>В состав комиссии включаются (по согласованию)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городских и сельских поселениях, а также в случае необходимости – представители органов архитектуры, градостроительства и</w:t>
      </w:r>
      <w:proofErr w:type="gramEnd"/>
      <w:r w:rsidRPr="00DF2CE6">
        <w:rPr>
          <w:rFonts w:ascii="Times New Roman" w:hAnsi="Times New Roman" w:cs="Times New Roman"/>
          <w:sz w:val="24"/>
          <w:szCs w:val="24"/>
        </w:rPr>
        <w:t xml:space="preserve"> аттестованные на право подготовки заключений экспертизы проектной документации и (или) результатов инженерных изысканий.</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lastRenderedPageBreak/>
        <w:t xml:space="preserve">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w:t>
      </w:r>
      <w:proofErr w:type="spellStart"/>
      <w:r w:rsidRPr="00DF2CE6">
        <w:rPr>
          <w:rFonts w:ascii="Times New Roman" w:hAnsi="Times New Roman" w:cs="Times New Roman"/>
          <w:sz w:val="24"/>
          <w:szCs w:val="24"/>
        </w:rPr>
        <w:t>сельсовета</w:t>
      </w:r>
      <w:proofErr w:type="gramStart"/>
      <w:r w:rsidRPr="00DF2CE6">
        <w:rPr>
          <w:rFonts w:ascii="Times New Roman" w:hAnsi="Times New Roman" w:cs="Times New Roman"/>
          <w:sz w:val="24"/>
          <w:szCs w:val="24"/>
        </w:rPr>
        <w:t>.</w:t>
      </w:r>
      <w:r w:rsidRPr="00DF2CE6">
        <w:rPr>
          <w:rFonts w:ascii="Times New Roman" w:hAnsi="Times New Roman" w:cs="Times New Roman"/>
          <w:spacing w:val="2"/>
          <w:sz w:val="24"/>
          <w:szCs w:val="24"/>
        </w:rPr>
        <w:t>П</w:t>
      </w:r>
      <w:proofErr w:type="gramEnd"/>
      <w:r w:rsidRPr="00DF2CE6">
        <w:rPr>
          <w:rFonts w:ascii="Times New Roman" w:hAnsi="Times New Roman" w:cs="Times New Roman"/>
          <w:spacing w:val="2"/>
          <w:sz w:val="24"/>
          <w:szCs w:val="24"/>
        </w:rPr>
        <w:t>орядок</w:t>
      </w:r>
      <w:proofErr w:type="spellEnd"/>
      <w:r w:rsidRPr="00DF2CE6">
        <w:rPr>
          <w:rFonts w:ascii="Times New Roman" w:hAnsi="Times New Roman" w:cs="Times New Roman"/>
          <w:spacing w:val="2"/>
          <w:sz w:val="24"/>
          <w:szCs w:val="24"/>
        </w:rPr>
        <w:t xml:space="preserve"> участия в работе комиссии собственника жилого помещения, получившего повреждения в результате чрезвычайной ситуации, устанавливается Администрацией сельсовета, создавшей комиссию.</w:t>
      </w:r>
    </w:p>
    <w:p w:rsidR="00281A67" w:rsidRPr="00DF2CE6" w:rsidRDefault="00281A67" w:rsidP="00281A67">
      <w:pPr>
        <w:suppressAutoHyphens/>
        <w:ind w:firstLine="720"/>
        <w:jc w:val="both"/>
        <w:rPr>
          <w:rFonts w:ascii="Times New Roman" w:hAnsi="Times New Roman" w:cs="Times New Roman"/>
          <w:sz w:val="24"/>
          <w:szCs w:val="24"/>
        </w:rPr>
      </w:pPr>
      <w:bookmarkStart w:id="3" w:name="dst100151"/>
      <w:bookmarkEnd w:id="3"/>
      <w:r w:rsidRPr="00DF2CE6">
        <w:rPr>
          <w:rFonts w:ascii="Times New Roman" w:hAnsi="Times New Roman" w:cs="Times New Roman"/>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bookmarkStart w:id="4" w:name="dst100179"/>
      <w:bookmarkStart w:id="5" w:name="dst100180"/>
      <w:bookmarkEnd w:id="4"/>
      <w:bookmarkEnd w:id="5"/>
      <w:r w:rsidRPr="00DF2CE6">
        <w:rPr>
          <w:rFonts w:ascii="Times New Roman" w:hAnsi="Times New Roman" w:cs="Times New Roman"/>
          <w:sz w:val="24"/>
          <w:szCs w:val="24"/>
        </w:rPr>
        <w:t>сельсовета.</w:t>
      </w:r>
    </w:p>
    <w:p w:rsidR="00281A67" w:rsidRPr="00DF2CE6" w:rsidRDefault="00281A67" w:rsidP="00281A67">
      <w:pPr>
        <w:suppressAutoHyphens/>
        <w:ind w:firstLine="709"/>
        <w:jc w:val="both"/>
        <w:rPr>
          <w:rFonts w:ascii="Times New Roman" w:hAnsi="Times New Roman" w:cs="Times New Roman"/>
          <w:sz w:val="24"/>
          <w:szCs w:val="24"/>
        </w:rPr>
      </w:pPr>
      <w:r w:rsidRPr="00DF2CE6">
        <w:rPr>
          <w:rFonts w:ascii="Times New Roman" w:hAnsi="Times New Roman" w:cs="Times New Roman"/>
          <w:spacing w:val="2"/>
          <w:sz w:val="24"/>
          <w:szCs w:val="24"/>
        </w:rPr>
        <w:t xml:space="preserve">7(1). </w:t>
      </w:r>
      <w:proofErr w:type="gramStart"/>
      <w:r w:rsidRPr="00DF2CE6">
        <w:rPr>
          <w:rFonts w:ascii="Times New Roman" w:hAnsi="Times New Roman" w:cs="Times New Roman"/>
          <w:spacing w:val="2"/>
          <w:sz w:val="24"/>
          <w:szCs w:val="24"/>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w:t>
      </w:r>
      <w:proofErr w:type="gramEnd"/>
      <w:r w:rsidRPr="00DF2CE6">
        <w:rPr>
          <w:rFonts w:ascii="Times New Roman" w:hAnsi="Times New Roman" w:cs="Times New Roman"/>
          <w:spacing w:val="2"/>
          <w:sz w:val="24"/>
          <w:szCs w:val="24"/>
        </w:rPr>
        <w:t xml:space="preserve"> 7 настоящего Положения.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8. Администрация сельсовета при наличии обращения собственника помещения принимает решение о признании частных жилых помещений, находящихся на территории </w:t>
      </w:r>
      <w:r w:rsidR="00DF2CE6" w:rsidRPr="00DF2CE6">
        <w:rPr>
          <w:rFonts w:ascii="Times New Roman" w:hAnsi="Times New Roman" w:cs="Times New Roman"/>
          <w:sz w:val="24"/>
          <w:szCs w:val="24"/>
        </w:rPr>
        <w:t>Мартыновского</w:t>
      </w:r>
      <w:r w:rsidRPr="00DF2CE6">
        <w:rPr>
          <w:rFonts w:ascii="Times New Roman" w:hAnsi="Times New Roman" w:cs="Times New Roman"/>
          <w:sz w:val="24"/>
          <w:szCs w:val="24"/>
        </w:rPr>
        <w:t xml:space="preserve"> сельсовета, пригодными (непригодными) для проживания граждан на основании соответствующего заключения комиссии.</w:t>
      </w:r>
    </w:p>
    <w:p w:rsidR="00281A67" w:rsidRPr="00DF2CE6" w:rsidRDefault="00281A67" w:rsidP="00281A67">
      <w:pPr>
        <w:suppressAutoHyphens/>
        <w:jc w:val="center"/>
        <w:rPr>
          <w:rFonts w:ascii="Times New Roman" w:hAnsi="Times New Roman" w:cs="Times New Roman"/>
          <w:color w:val="333333"/>
          <w:sz w:val="24"/>
          <w:szCs w:val="24"/>
        </w:rPr>
      </w:pPr>
    </w:p>
    <w:p w:rsidR="00281A67" w:rsidRPr="00DF2CE6" w:rsidRDefault="00281A67" w:rsidP="00281A67">
      <w:pPr>
        <w:suppressAutoHyphens/>
        <w:ind w:firstLine="720"/>
        <w:jc w:val="center"/>
        <w:rPr>
          <w:rFonts w:ascii="Times New Roman" w:hAnsi="Times New Roman" w:cs="Times New Roman"/>
          <w:b/>
          <w:sz w:val="26"/>
          <w:szCs w:val="26"/>
        </w:rPr>
      </w:pPr>
      <w:r w:rsidRPr="00DF2CE6">
        <w:rPr>
          <w:rFonts w:ascii="Times New Roman" w:hAnsi="Times New Roman" w:cs="Times New Roman"/>
          <w:b/>
          <w:sz w:val="26"/>
          <w:szCs w:val="26"/>
        </w:rPr>
        <w:t>II. Требования, которым должно отвечать жилое помещение</w:t>
      </w:r>
    </w:p>
    <w:p w:rsidR="00281A67" w:rsidRPr="00DF2CE6" w:rsidRDefault="00281A67" w:rsidP="00281A67">
      <w:pPr>
        <w:suppressAutoHyphens/>
        <w:jc w:val="center"/>
        <w:rPr>
          <w:rFonts w:ascii="Times New Roman" w:hAnsi="Times New Roman" w:cs="Times New Roman"/>
          <w:sz w:val="24"/>
          <w:szCs w:val="24"/>
        </w:rPr>
      </w:pP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10. </w:t>
      </w:r>
      <w:proofErr w:type="gramStart"/>
      <w:r w:rsidRPr="00DF2CE6">
        <w:rPr>
          <w:rFonts w:ascii="Times New Roman" w:hAnsi="Times New Roman" w:cs="Times New Roman"/>
          <w:sz w:val="24"/>
          <w:szCs w:val="24"/>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DF2CE6">
        <w:rPr>
          <w:rFonts w:ascii="Times New Roman" w:hAnsi="Times New Roman" w:cs="Times New Roman"/>
          <w:sz w:val="24"/>
          <w:szCs w:val="24"/>
        </w:rPr>
        <w:t>деформативности</w:t>
      </w:r>
      <w:proofErr w:type="spellEnd"/>
      <w:r w:rsidRPr="00DF2CE6">
        <w:rPr>
          <w:rFonts w:ascii="Times New Roman" w:hAnsi="Times New Roman" w:cs="Times New Roman"/>
          <w:sz w:val="24"/>
          <w:szCs w:val="24"/>
        </w:rPr>
        <w:t xml:space="preserve"> (а в железобетонных конструкциях - в части </w:t>
      </w:r>
      <w:proofErr w:type="spellStart"/>
      <w:r w:rsidRPr="00DF2CE6">
        <w:rPr>
          <w:rFonts w:ascii="Times New Roman" w:hAnsi="Times New Roman" w:cs="Times New Roman"/>
          <w:sz w:val="24"/>
          <w:szCs w:val="24"/>
        </w:rPr>
        <w:t>трещиностойкости</w:t>
      </w:r>
      <w:proofErr w:type="spellEnd"/>
      <w:r w:rsidRPr="00DF2CE6">
        <w:rPr>
          <w:rFonts w:ascii="Times New Roman" w:hAnsi="Times New Roman" w:cs="Times New Roman"/>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DF2CE6">
        <w:rPr>
          <w:rFonts w:ascii="Times New Roman" w:hAnsi="Times New Roman" w:cs="Times New Roman"/>
          <w:sz w:val="24"/>
          <w:szCs w:val="24"/>
        </w:rPr>
        <w:t xml:space="preserve"> инженерного оборудования.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"http://www.consultant.ru/cons/cgi/online.cgi?req=query&amp;REFDOC=202898&amp;REFBASE=LAW&amp;REFPAGE=0&amp;REFTYPE=CDLT_MAIN_BACKREFS&amp;ts=454614829900018329&amp;lst=0&amp;REFDST=100032"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lastRenderedPageBreak/>
        <w:fldChar w:fldCharType="end"/>
      </w:r>
      <w:r w:rsidR="00281A67" w:rsidRPr="00DF2CE6">
        <w:rPr>
          <w:rFonts w:ascii="Times New Roman" w:hAnsi="Times New Roman" w:cs="Times New Roman"/>
          <w:sz w:val="24"/>
          <w:szCs w:val="24"/>
        </w:rPr>
        <w:t xml:space="preserve">11. </w:t>
      </w:r>
      <w:proofErr w:type="gramStart"/>
      <w:r w:rsidR="00281A67" w:rsidRPr="00DF2CE6">
        <w:rPr>
          <w:rFonts w:ascii="Times New Roman" w:hAnsi="Times New Roman" w:cs="Times New Roman"/>
          <w:sz w:val="24"/>
          <w:szCs w:val="24"/>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00281A67" w:rsidRPr="00DF2CE6">
        <w:rPr>
          <w:rFonts w:ascii="Times New Roman" w:hAnsi="Times New Roman" w:cs="Times New Roman"/>
          <w:sz w:val="24"/>
          <w:szCs w:val="24"/>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00281A67" w:rsidRPr="00DF2CE6">
        <w:rPr>
          <w:rFonts w:ascii="Times New Roman" w:hAnsi="Times New Roman" w:cs="Times New Roman"/>
          <w:sz w:val="24"/>
          <w:szCs w:val="24"/>
        </w:rPr>
        <w:t>проступей</w:t>
      </w:r>
      <w:proofErr w:type="spellEnd"/>
      <w:r w:rsidR="00281A67" w:rsidRPr="00DF2CE6">
        <w:rPr>
          <w:rFonts w:ascii="Times New Roman" w:hAnsi="Times New Roman" w:cs="Times New Roman"/>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"http://www.consultant.ru/cons/cgi/online.cgi?req=query&amp;REFDOC=202898&amp;REFBASE=LAW&amp;REFPAGE=0&amp;REFTYPE=CDLT_MAIN_BACKREFS&amp;ts=27803148299000121268&amp;lst=0&amp;REFDST=100033"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roofErr w:type="gramStart"/>
      <w:r w:rsidR="00281A67" w:rsidRPr="00DF2CE6">
        <w:rPr>
          <w:rFonts w:ascii="Times New Roman" w:hAnsi="Times New Roman" w:cs="Times New Roman"/>
          <w:sz w:val="24"/>
          <w:szCs w:val="24"/>
        </w:rPr>
        <w:t>.Н</w:t>
      </w:r>
      <w:proofErr w:type="gramEnd"/>
      <w:r w:rsidR="00281A67" w:rsidRPr="00DF2CE6">
        <w:rPr>
          <w:rFonts w:ascii="Times New Roman" w:hAnsi="Times New Roman" w:cs="Times New Roman"/>
          <w:sz w:val="24"/>
          <w:szCs w:val="24"/>
        </w:rPr>
        <w:t>а территории ведения гражданами садоводства или огородничества для собственных нужд без централизованных инженерных сетей в одно – и двухэтажных зданиях допускается отсутствие  водопровода и канализационных уборных.</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"http://www.consultant.ru/cons/cgi/online.cgi?req=query&amp;REFDOC=202898&amp;REFBASE=LAW&amp;REFPAGE=0&amp;REFTYPE=CDLT_MAIN_BACKREFS&amp;ts=27254148299000129254&amp;lst=0&amp;REFDST=100034"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13. Инженерные системы (вентиляция, отопление, водоснабжение, водоотведение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"http://www.consultant.ru/cons/cgi/online.cgi?req=query&amp;REFDOC=202898&amp;REFBASE=LAW&amp;REFPAGE=0&amp;REFTYPE=CDLT_MAIN_BACKREFS&amp;ts=28819148299000130751&amp;lst=0&amp;REFDST=100036"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14. </w:t>
      </w:r>
      <w:proofErr w:type="gramStart"/>
      <w:r w:rsidR="00281A67" w:rsidRPr="00DF2CE6">
        <w:rPr>
          <w:rFonts w:ascii="Times New Roman" w:hAnsi="Times New Roman" w:cs="Times New Roman"/>
          <w:sz w:val="24"/>
          <w:szCs w:val="24"/>
        </w:rPr>
        <w:t>Инженерные системы (вентиляция, отопление, водоснабжение, водоотведение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w:t>
      </w:r>
      <w:proofErr w:type="gramEnd"/>
      <w:r w:rsidR="00281A67" w:rsidRPr="00DF2CE6">
        <w:rPr>
          <w:rFonts w:ascii="Times New Roman" w:hAnsi="Times New Roman" w:cs="Times New Roman"/>
          <w:sz w:val="24"/>
          <w:szCs w:val="24"/>
        </w:rPr>
        <w:t xml:space="preserve">, </w:t>
      </w:r>
      <w:proofErr w:type="gramStart"/>
      <w:r w:rsidR="00281A67" w:rsidRPr="00DF2CE6">
        <w:rPr>
          <w:rFonts w:ascii="Times New Roman" w:hAnsi="Times New Roman" w:cs="Times New Roman"/>
          <w:sz w:val="24"/>
          <w:szCs w:val="24"/>
        </w:rPr>
        <w:t>которые</w:t>
      </w:r>
      <w:proofErr w:type="gramEnd"/>
      <w:r w:rsidR="00281A67" w:rsidRPr="00DF2CE6">
        <w:rPr>
          <w:rFonts w:ascii="Times New Roman" w:hAnsi="Times New Roman" w:cs="Times New Roman"/>
          <w:sz w:val="24"/>
          <w:szCs w:val="24"/>
        </w:rPr>
        <w:t xml:space="preserve"> создаются этими инженерными системами.</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"http://www.consultant.ru/cons/cgi/online.cgi?req=query&amp;REFDOC=202898&amp;REFBASE=LAW&amp;REFPAGE=0&amp;REFTYPE=CDLT_MAIN_BACKREFS&amp;ts=29960148299000113794&amp;lst=0&amp;REFDST=100037"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15. </w:t>
      </w:r>
      <w:proofErr w:type="gramStart"/>
      <w:r w:rsidR="00281A67" w:rsidRPr="00DF2CE6">
        <w:rPr>
          <w:rFonts w:ascii="Times New Roman" w:hAnsi="Times New Roman" w:cs="Times New Roman"/>
          <w:sz w:val="24"/>
          <w:szCs w:val="24"/>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00281A67" w:rsidRPr="00DF2CE6">
        <w:rPr>
          <w:rFonts w:ascii="Times New Roman" w:hAnsi="Times New Roman" w:cs="Times New Roman"/>
          <w:sz w:val="24"/>
          <w:szCs w:val="24"/>
        </w:rPr>
        <w:t>пароизоляцию</w:t>
      </w:r>
      <w:proofErr w:type="spellEnd"/>
      <w:r w:rsidR="00281A67" w:rsidRPr="00DF2CE6">
        <w:rPr>
          <w:rFonts w:ascii="Times New Roman" w:hAnsi="Times New Roman" w:cs="Times New Roman"/>
          <w:sz w:val="24"/>
          <w:szCs w:val="24"/>
        </w:rPr>
        <w:t xml:space="preserve"> от диффузии водяного пара из помещения, обеспечивающие</w:t>
      </w:r>
      <w:proofErr w:type="gramEnd"/>
      <w:r w:rsidR="00281A67" w:rsidRPr="00DF2CE6">
        <w:rPr>
          <w:rFonts w:ascii="Times New Roman" w:hAnsi="Times New Roman" w:cs="Times New Roman"/>
          <w:sz w:val="24"/>
          <w:szCs w:val="24"/>
        </w:rPr>
        <w:t xml:space="preserve"> отсутствие конденсации влаги на внутренних </w:t>
      </w:r>
      <w:r w:rsidR="00281A67" w:rsidRPr="00DF2CE6">
        <w:rPr>
          <w:rFonts w:ascii="Times New Roman" w:hAnsi="Times New Roman" w:cs="Times New Roman"/>
          <w:sz w:val="24"/>
          <w:szCs w:val="24"/>
        </w:rPr>
        <w:lastRenderedPageBreak/>
        <w:t xml:space="preserve">поверхностях </w:t>
      </w:r>
      <w:proofErr w:type="spellStart"/>
      <w:r w:rsidR="00281A67" w:rsidRPr="00DF2CE6">
        <w:rPr>
          <w:rFonts w:ascii="Times New Roman" w:hAnsi="Times New Roman" w:cs="Times New Roman"/>
          <w:sz w:val="24"/>
          <w:szCs w:val="24"/>
        </w:rPr>
        <w:t>несветопрозрачных</w:t>
      </w:r>
      <w:proofErr w:type="spellEnd"/>
      <w:r w:rsidR="00281A67" w:rsidRPr="00DF2CE6">
        <w:rPr>
          <w:rFonts w:ascii="Times New Roman" w:hAnsi="Times New Roman" w:cs="Times New Roman"/>
          <w:sz w:val="24"/>
          <w:szCs w:val="24"/>
        </w:rPr>
        <w:t xml:space="preserve"> ограждающих конструкций и препятствующие накоплению излишней влаги в конструкциях жилого дома.</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"http://www.consultant.ru/cons/cgi/online.cgi?req=query&amp;REFDOC=202898&amp;REFBASE=LAW&amp;REFPAGE=0&amp;REFTYPE=CDLT_MAIN_BACKREFS&amp;ts=3013914829900018476&amp;lst=0&amp;REFDST=100038"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"http://www.consultant.ru/cons/cgi/online.cgi?req=query&amp;REFDOC=202898&amp;REFBASE=LAW&amp;REFPAGE=0&amp;REFTYPE=CDLT_MAIN_BACKREFS&amp;ts=24305148299000119848&amp;lst=0&amp;REFDST=100040"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17. </w:t>
      </w:r>
      <w:proofErr w:type="gramStart"/>
      <w:r w:rsidR="00281A67" w:rsidRPr="00DF2CE6">
        <w:rPr>
          <w:rFonts w:ascii="Times New Roman" w:hAnsi="Times New Roman" w:cs="Times New Roman"/>
          <w:sz w:val="24"/>
          <w:szCs w:val="24"/>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"http://www.consultant.ru/cons/cgi/online.cgi?req=query&amp;REFDOC=202898&amp;REFBASE=LAW&amp;REFPAGE=0&amp;REFTYPE=CDLT_MAIN_BACKREFS&amp;ts=2329148299000121289&amp;lst=0&amp;REFDST=100041" </w:instrText>
      </w:r>
      <w:r w:rsidRPr="00DF2CE6">
        <w:rPr>
          <w:rFonts w:ascii="Times New Roman" w:hAnsi="Times New Roman" w:cs="Times New Roman"/>
          <w:sz w:val="24"/>
          <w:szCs w:val="24"/>
        </w:rPr>
        <w:fldChar w:fldCharType="separate"/>
      </w:r>
      <w:proofErr w:type="gramEnd"/>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18.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00281A67" w:rsidRPr="00DF2CE6">
        <w:rPr>
          <w:rFonts w:ascii="Times New Roman" w:hAnsi="Times New Roman" w:cs="Times New Roman"/>
          <w:sz w:val="24"/>
          <w:szCs w:val="24"/>
        </w:rPr>
        <w:t>гидр</w:t>
      </w:r>
      <w:proofErr w:type="gramStart"/>
      <w:r w:rsidR="00281A67" w:rsidRPr="00DF2CE6">
        <w:rPr>
          <w:rFonts w:ascii="Times New Roman" w:hAnsi="Times New Roman" w:cs="Times New Roman"/>
          <w:sz w:val="24"/>
          <w:szCs w:val="24"/>
        </w:rPr>
        <w:t>о</w:t>
      </w:r>
      <w:proofErr w:type="spellEnd"/>
      <w:r w:rsidR="00281A67" w:rsidRPr="00DF2CE6">
        <w:rPr>
          <w:rFonts w:ascii="Times New Roman" w:hAnsi="Times New Roman" w:cs="Times New Roman"/>
          <w:sz w:val="24"/>
          <w:szCs w:val="24"/>
        </w:rPr>
        <w:t>-</w:t>
      </w:r>
      <w:proofErr w:type="gramEnd"/>
      <w:r w:rsidR="00281A67" w:rsidRPr="00DF2CE6">
        <w:rPr>
          <w:rFonts w:ascii="Times New Roman" w:hAnsi="Times New Roman" w:cs="Times New Roman"/>
          <w:sz w:val="24"/>
          <w:szCs w:val="24"/>
        </w:rPr>
        <w:t xml:space="preserve">, </w:t>
      </w:r>
      <w:proofErr w:type="spellStart"/>
      <w:r w:rsidR="00281A67" w:rsidRPr="00DF2CE6">
        <w:rPr>
          <w:rFonts w:ascii="Times New Roman" w:hAnsi="Times New Roman" w:cs="Times New Roman"/>
          <w:sz w:val="24"/>
          <w:szCs w:val="24"/>
        </w:rPr>
        <w:t>шумо</w:t>
      </w:r>
      <w:proofErr w:type="spellEnd"/>
      <w:r w:rsidR="00281A67" w:rsidRPr="00DF2CE6">
        <w:rPr>
          <w:rFonts w:ascii="Times New Roman"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"http://www.consultant.ru/cons/cgi/online.cgi?req=query&amp;REFDOC=202898&amp;REFBASE=LAW&amp;REFPAGE=0&amp;REFTYPE=CDLT_MAIN_BACKREFS&amp;ts=16950148299000119373&amp;lst=0&amp;REFDST=100042"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19. </w:t>
      </w:r>
      <w:proofErr w:type="gramStart"/>
      <w:r w:rsidR="00281A67" w:rsidRPr="00DF2CE6">
        <w:rPr>
          <w:rFonts w:ascii="Times New Roman" w:hAnsi="Times New Roman" w:cs="Times New Roman"/>
          <w:sz w:val="24"/>
          <w:szCs w:val="24"/>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20. Отметка пола жилого помещения, расположенного на первом этаже, должна быть выше планировочной отметки земли.</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"http://www.consultant.ru/cons/cgi/online.cgi?req=query&amp;REFDOC=202898&amp;REFBASE=LAW&amp;REFPAGE=0&amp;REFTYPE=CDLT_MAIN_BACKREFS&amp;ts=2022214829900013777&amp;lst=0&amp;REFDST=100046"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Размещение жилого помещения в подвальном и цокольном этажах не допускается.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21. Комнаты и кухни в жилом помещении должны иметь непосредственное естественное освещение.</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w:t>
      </w:r>
      <w:r w:rsidRPr="00DF2CE6">
        <w:rPr>
          <w:rFonts w:ascii="Times New Roman" w:hAnsi="Times New Roman" w:cs="Times New Roman"/>
          <w:color w:val="333333"/>
          <w:sz w:val="24"/>
          <w:szCs w:val="24"/>
        </w:rPr>
        <w:t>.</w:t>
      </w:r>
    </w:p>
    <w:p w:rsidR="00281A67" w:rsidRPr="00DF2CE6" w:rsidRDefault="00281A67" w:rsidP="00281A67">
      <w:pPr>
        <w:suppressAutoHyphens/>
        <w:jc w:val="center"/>
        <w:rPr>
          <w:rFonts w:ascii="Times New Roman" w:hAnsi="Times New Roman" w:cs="Times New Roman"/>
          <w:color w:val="333333"/>
          <w:sz w:val="24"/>
          <w:szCs w:val="24"/>
        </w:rPr>
      </w:pPr>
      <w:bookmarkStart w:id="6" w:name="dst100050"/>
      <w:bookmarkEnd w:id="6"/>
    </w:p>
    <w:p w:rsidR="00281A67" w:rsidRPr="00DF2CE6" w:rsidRDefault="00281A67" w:rsidP="00281A67">
      <w:pPr>
        <w:suppressAutoHyphens/>
        <w:jc w:val="center"/>
        <w:rPr>
          <w:rFonts w:ascii="Times New Roman" w:hAnsi="Times New Roman" w:cs="Times New Roman"/>
          <w:b/>
          <w:sz w:val="24"/>
          <w:szCs w:val="24"/>
        </w:rPr>
      </w:pPr>
      <w:r w:rsidRPr="00DF2CE6">
        <w:rPr>
          <w:rFonts w:ascii="Times New Roman" w:hAnsi="Times New Roman" w:cs="Times New Roman"/>
          <w:b/>
          <w:sz w:val="24"/>
          <w:szCs w:val="24"/>
        </w:rPr>
        <w:t xml:space="preserve">III. Основания для признания жилого </w:t>
      </w:r>
      <w:proofErr w:type="spellStart"/>
      <w:r w:rsidRPr="00DF2CE6">
        <w:rPr>
          <w:rFonts w:ascii="Times New Roman" w:hAnsi="Times New Roman" w:cs="Times New Roman"/>
          <w:b/>
          <w:sz w:val="24"/>
          <w:szCs w:val="24"/>
        </w:rPr>
        <w:t>помещениянепригодным</w:t>
      </w:r>
      <w:proofErr w:type="spellEnd"/>
      <w:r w:rsidRPr="00DF2CE6">
        <w:rPr>
          <w:rFonts w:ascii="Times New Roman" w:hAnsi="Times New Roman" w:cs="Times New Roman"/>
          <w:b/>
          <w:sz w:val="24"/>
          <w:szCs w:val="24"/>
        </w:rPr>
        <w:t xml:space="preserve"> для проживания и </w:t>
      </w:r>
      <w:proofErr w:type="spellStart"/>
      <w:r w:rsidRPr="00DF2CE6">
        <w:rPr>
          <w:rFonts w:ascii="Times New Roman" w:hAnsi="Times New Roman" w:cs="Times New Roman"/>
          <w:b/>
          <w:sz w:val="24"/>
          <w:szCs w:val="24"/>
        </w:rPr>
        <w:t>многоквартирногодома</w:t>
      </w:r>
      <w:proofErr w:type="spellEnd"/>
      <w:r w:rsidRPr="00DF2CE6">
        <w:rPr>
          <w:rFonts w:ascii="Times New Roman" w:hAnsi="Times New Roman" w:cs="Times New Roman"/>
          <w:b/>
          <w:sz w:val="24"/>
          <w:szCs w:val="24"/>
        </w:rPr>
        <w:t xml:space="preserve"> аварийным и подлежащим сносу или реконструкции</w:t>
      </w:r>
    </w:p>
    <w:p w:rsidR="00281A67" w:rsidRPr="00DF2CE6" w:rsidRDefault="00281A67" w:rsidP="00281A67">
      <w:pPr>
        <w:suppressAutoHyphens/>
        <w:jc w:val="center"/>
        <w:rPr>
          <w:rFonts w:ascii="Times New Roman" w:hAnsi="Times New Roman" w:cs="Times New Roman"/>
          <w:sz w:val="24"/>
          <w:szCs w:val="24"/>
        </w:rPr>
      </w:pP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lastRenderedPageBreak/>
        <w:t xml:space="preserve">22.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DF2CE6">
        <w:rPr>
          <w:rFonts w:ascii="Times New Roman" w:hAnsi="Times New Roman" w:cs="Times New Roman"/>
          <w:sz w:val="24"/>
          <w:szCs w:val="24"/>
        </w:rPr>
        <w:t>вследствие</w:t>
      </w:r>
      <w:proofErr w:type="gramEnd"/>
      <w:r w:rsidRPr="00DF2CE6">
        <w:rPr>
          <w:rFonts w:ascii="Times New Roman" w:hAnsi="Times New Roman" w:cs="Times New Roman"/>
          <w:sz w:val="24"/>
          <w:szCs w:val="24"/>
        </w:rPr>
        <w:t>:</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"http://www.consultant.ru/cons/cgi/online.cgi?req=query&amp;REFDOC=202898&amp;REFBASE=LAW&amp;REFPAGE=0&amp;REFTYPE=CDLT_MAIN_BACKREFS&amp;ts=6295148299000123697&amp;lst=0&amp;REFDST=100060"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color w:val="2D2D2D"/>
          <w:spacing w:val="2"/>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w:t>
      </w:r>
      <w:r w:rsidR="00281A67" w:rsidRPr="00DF2CE6">
        <w:rPr>
          <w:rFonts w:ascii="Times New Roman" w:hAnsi="Times New Roman" w:cs="Times New Roman"/>
          <w:color w:val="2D2D2D"/>
          <w:spacing w:val="2"/>
          <w:sz w:val="24"/>
          <w:szCs w:val="24"/>
        </w:rPr>
        <w:t xml:space="preserve"> 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w:t>
      </w:r>
    </w:p>
    <w:p w:rsidR="00281A67" w:rsidRPr="00DF2CE6" w:rsidRDefault="00281A67" w:rsidP="00281A67">
      <w:pPr>
        <w:suppressAutoHyphens/>
        <w:ind w:firstLine="720"/>
        <w:jc w:val="both"/>
        <w:rPr>
          <w:rFonts w:ascii="Times New Roman" w:hAnsi="Times New Roman" w:cs="Times New Roman"/>
          <w:spacing w:val="2"/>
          <w:sz w:val="24"/>
          <w:szCs w:val="24"/>
        </w:rPr>
      </w:pPr>
      <w:r w:rsidRPr="00DF2CE6">
        <w:rPr>
          <w:rFonts w:ascii="Times New Roman" w:hAnsi="Times New Roman" w:cs="Times New Roman"/>
          <w:sz w:val="24"/>
          <w:szCs w:val="24"/>
        </w:rPr>
        <w:t xml:space="preserve">23. </w:t>
      </w:r>
      <w:proofErr w:type="gramStart"/>
      <w:r w:rsidRPr="00DF2CE6">
        <w:rPr>
          <w:rFonts w:ascii="Times New Roman" w:hAnsi="Times New Roman" w:cs="Times New Roman"/>
          <w:spacing w:val="2"/>
          <w:sz w:val="24"/>
          <w:szCs w:val="24"/>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281A67" w:rsidRPr="00DF2CE6" w:rsidRDefault="00281A67" w:rsidP="00281A67">
      <w:pPr>
        <w:suppressAutoHyphens/>
        <w:ind w:firstLine="720"/>
        <w:jc w:val="both"/>
        <w:rPr>
          <w:rFonts w:ascii="Times New Roman" w:hAnsi="Times New Roman" w:cs="Times New Roman"/>
          <w:color w:val="2D2D2D"/>
          <w:spacing w:val="2"/>
          <w:sz w:val="24"/>
          <w:szCs w:val="24"/>
        </w:rPr>
      </w:pPr>
      <w:r w:rsidRPr="00DF2CE6">
        <w:rPr>
          <w:rFonts w:ascii="Times New Roman" w:hAnsi="Times New Roman" w:cs="Times New Roman"/>
          <w:sz w:val="24"/>
          <w:szCs w:val="24"/>
        </w:rPr>
        <w:t xml:space="preserve">24. </w:t>
      </w:r>
      <w:proofErr w:type="gramStart"/>
      <w:r w:rsidRPr="00DF2CE6">
        <w:rPr>
          <w:rFonts w:ascii="Times New Roman" w:hAnsi="Times New Roman" w:cs="Times New Roman"/>
          <w:spacing w:val="2"/>
          <w:sz w:val="24"/>
          <w:szCs w:val="24"/>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rsidRPr="00DF2CE6">
        <w:rPr>
          <w:rFonts w:ascii="Times New Roman" w:hAnsi="Times New Roman" w:cs="Times New Roman"/>
          <w:spacing w:val="2"/>
          <w:sz w:val="24"/>
          <w:szCs w:val="24"/>
        </w:rPr>
        <w:t xml:space="preserve"> для пребывания людей и сохранности инженерного оборудования. Указанные многоквартирные дома признаются аварийными и подлежащими сносу.</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25. Не может служить основанием для признания жилого помещения непригодным для проживания:</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"http://www.consultant.ru/cons/cgi/online.cgi?req=query&amp;REFDOC=202898&amp;REFBASE=LAW&amp;REFPAGE=0&amp;REFTYPE=CDLT_MAIN_BACKREFS&amp;ts=2282914829900017115&amp;lst=0&amp;REFDST=100070"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отсутствие системы централизованной канализации и водоснабжения в одно- и двухэтажном жилом доме;</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"http://www.consultant.ru/cons/cgi/online.cgi?req=query&amp;REFDOC=202898&amp;REFBASE=LAW&amp;REFPAGE=0&amp;REFTYPE=CDLT_MAIN_BACKREFS&amp;ts=1733214829900019527&amp;lst=0&amp;REFDST=100072"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281A67" w:rsidRPr="00DF2CE6" w:rsidRDefault="00346BD3" w:rsidP="00281A67">
      <w:pPr>
        <w:suppressAutoHyphens/>
        <w:jc w:val="center"/>
        <w:rPr>
          <w:rFonts w:ascii="Times New Roman" w:hAnsi="Times New Roman" w:cs="Times New Roman"/>
          <w:sz w:val="24"/>
          <w:szCs w:val="24"/>
        </w:rPr>
      </w:pP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"http://www.consultant.ru/cons/cgi/online.cgi?req=query&amp;REFDOC=202898&amp;REFBASE=LAW&amp;REFPAGE=0&amp;REFTYPE=CDLT_CHILDLESS_CONTENTS_ITEM_MAIN_BACKREFS&amp;ts=20289148299000116563&amp;lst=0&amp;REFDST=100139" </w:instrText>
      </w:r>
      <w:r w:rsidRPr="00DF2CE6">
        <w:rPr>
          <w:rFonts w:ascii="Times New Roman" w:hAnsi="Times New Roman" w:cs="Times New Roman"/>
          <w:sz w:val="24"/>
          <w:szCs w:val="24"/>
        </w:rPr>
        <w:fldChar w:fldCharType="separate"/>
      </w:r>
    </w:p>
    <w:p w:rsidR="00281A67" w:rsidRPr="00DF2CE6" w:rsidRDefault="00346BD3" w:rsidP="00281A67">
      <w:pPr>
        <w:suppressAutoHyphens/>
        <w:jc w:val="center"/>
        <w:rPr>
          <w:rFonts w:ascii="Times New Roman" w:hAnsi="Times New Roman" w:cs="Times New Roman"/>
          <w:b/>
          <w:sz w:val="26"/>
          <w:szCs w:val="26"/>
        </w:rPr>
      </w:pPr>
      <w:r w:rsidRPr="00DF2CE6">
        <w:rPr>
          <w:rFonts w:ascii="Times New Roman" w:hAnsi="Times New Roman" w:cs="Times New Roman"/>
          <w:sz w:val="24"/>
          <w:szCs w:val="24"/>
        </w:rPr>
        <w:lastRenderedPageBreak/>
        <w:fldChar w:fldCharType="end"/>
      </w:r>
      <w:r w:rsidR="00281A67" w:rsidRPr="00DF2CE6">
        <w:rPr>
          <w:rFonts w:ascii="Times New Roman" w:hAnsi="Times New Roman" w:cs="Times New Roman"/>
          <w:b/>
          <w:sz w:val="26"/>
          <w:szCs w:val="26"/>
        </w:rPr>
        <w:t xml:space="preserve">IV. Порядок признания помещения жилым помещением, </w:t>
      </w:r>
      <w:proofErr w:type="spellStart"/>
      <w:r w:rsidR="00281A67" w:rsidRPr="00DF2CE6">
        <w:rPr>
          <w:rFonts w:ascii="Times New Roman" w:hAnsi="Times New Roman" w:cs="Times New Roman"/>
          <w:b/>
          <w:sz w:val="26"/>
          <w:szCs w:val="26"/>
        </w:rPr>
        <w:t>жилогопомещения</w:t>
      </w:r>
      <w:proofErr w:type="spellEnd"/>
      <w:r w:rsidR="00281A67" w:rsidRPr="00DF2CE6">
        <w:rPr>
          <w:rFonts w:ascii="Times New Roman" w:hAnsi="Times New Roman" w:cs="Times New Roman"/>
          <w:b/>
          <w:sz w:val="26"/>
          <w:szCs w:val="26"/>
        </w:rPr>
        <w:t xml:space="preserve"> непригодным для проживания и </w:t>
      </w:r>
      <w:proofErr w:type="spellStart"/>
      <w:r w:rsidR="00281A67" w:rsidRPr="00DF2CE6">
        <w:rPr>
          <w:rFonts w:ascii="Times New Roman" w:hAnsi="Times New Roman" w:cs="Times New Roman"/>
          <w:b/>
          <w:sz w:val="26"/>
          <w:szCs w:val="26"/>
        </w:rPr>
        <w:t>многоквартирногодома</w:t>
      </w:r>
      <w:proofErr w:type="spellEnd"/>
      <w:r w:rsidR="00281A67" w:rsidRPr="00DF2CE6">
        <w:rPr>
          <w:rFonts w:ascii="Times New Roman" w:hAnsi="Times New Roman" w:cs="Times New Roman"/>
          <w:b/>
          <w:sz w:val="26"/>
          <w:szCs w:val="26"/>
        </w:rPr>
        <w:t xml:space="preserve"> аварийным и подлежащим сносу или реконструкции</w:t>
      </w:r>
      <w:r w:rsidRPr="00DF2CE6">
        <w:rPr>
          <w:rFonts w:ascii="Times New Roman" w:hAnsi="Times New Roman" w:cs="Times New Roman"/>
          <w:sz w:val="26"/>
          <w:szCs w:val="26"/>
        </w:rPr>
        <w:fldChar w:fldCharType="begin"/>
      </w:r>
      <w:r w:rsidR="00281A67" w:rsidRPr="00DF2CE6">
        <w:rPr>
          <w:rFonts w:ascii="Times New Roman" w:hAnsi="Times New Roman" w:cs="Times New Roman"/>
          <w:sz w:val="26"/>
          <w:szCs w:val="26"/>
        </w:rPr>
        <w:instrText xml:space="preserve"> HYPERLINK "http://www.consultant.ru/cons/cgi/online.cgi?req=query&amp;REFDOC=202898&amp;REFBASE=LAW&amp;REFPAGE=0&amp;REFTYPE=CDLT_MAIN_BACKREFS&amp;ts=9365148299000113719&amp;lst=0&amp;REFDST=100153" </w:instrText>
      </w:r>
      <w:r w:rsidRPr="00DF2CE6">
        <w:rPr>
          <w:rFonts w:ascii="Times New Roman" w:hAnsi="Times New Roman" w:cs="Times New Roman"/>
          <w:sz w:val="26"/>
          <w:szCs w:val="26"/>
        </w:rPr>
        <w:fldChar w:fldCharType="separate"/>
      </w:r>
    </w:p>
    <w:p w:rsidR="00281A67" w:rsidRPr="00DF2CE6" w:rsidRDefault="00346BD3" w:rsidP="00281A67">
      <w:pPr>
        <w:suppressAutoHyphens/>
        <w:jc w:val="center"/>
        <w:rPr>
          <w:rFonts w:ascii="Times New Roman" w:hAnsi="Times New Roman" w:cs="Times New Roman"/>
          <w:sz w:val="24"/>
          <w:szCs w:val="24"/>
        </w:rPr>
      </w:pPr>
      <w:r w:rsidRPr="00DF2CE6">
        <w:rPr>
          <w:rFonts w:ascii="Times New Roman" w:hAnsi="Times New Roman" w:cs="Times New Roman"/>
          <w:sz w:val="26"/>
          <w:szCs w:val="26"/>
        </w:rPr>
        <w:fldChar w:fldCharType="end"/>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26. </w:t>
      </w:r>
      <w:proofErr w:type="gramStart"/>
      <w:r w:rsidRPr="00DF2CE6">
        <w:rPr>
          <w:rFonts w:ascii="Times New Roman" w:hAnsi="Times New Roman" w:cs="Times New Roman"/>
          <w:sz w:val="24"/>
          <w:szCs w:val="24"/>
        </w:rPr>
        <w:t>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sidRPr="00DF2CE6">
        <w:rPr>
          <w:rFonts w:ascii="Times New Roman" w:hAnsi="Times New Roman" w:cs="Times New Roman"/>
          <w:spacing w:val="2"/>
          <w:sz w:val="24"/>
          <w:szCs w:val="24"/>
        </w:rPr>
        <w:t xml:space="preserve"> либо на основании заключения экспертизы жилого помещения, проведенной в соответствии </w:t>
      </w:r>
      <w:proofErr w:type="spellStart"/>
      <w:r w:rsidRPr="00DF2CE6">
        <w:rPr>
          <w:rFonts w:ascii="Times New Roman" w:hAnsi="Times New Roman" w:cs="Times New Roman"/>
          <w:spacing w:val="2"/>
          <w:sz w:val="24"/>
          <w:szCs w:val="24"/>
        </w:rPr>
        <w:t>с</w:t>
      </w:r>
      <w:hyperlink r:id="rId4" w:history="1">
        <w:r w:rsidRPr="00DF2CE6">
          <w:rPr>
            <w:rFonts w:ascii="Times New Roman" w:hAnsi="Times New Roman" w:cs="Times New Roman"/>
            <w:spacing w:val="2"/>
            <w:sz w:val="24"/>
            <w:szCs w:val="24"/>
          </w:rPr>
          <w:t>постановлением</w:t>
        </w:r>
        <w:proofErr w:type="spellEnd"/>
        <w:r w:rsidRPr="00DF2CE6">
          <w:rPr>
            <w:rFonts w:ascii="Times New Roman" w:hAnsi="Times New Roman" w:cs="Times New Roman"/>
            <w:spacing w:val="2"/>
            <w:sz w:val="24"/>
            <w:szCs w:val="24"/>
          </w:rPr>
          <w:t xml:space="preserve">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w:t>
        </w:r>
        <w:proofErr w:type="gramEnd"/>
        <w:r w:rsidRPr="00DF2CE6">
          <w:rPr>
            <w:rFonts w:ascii="Times New Roman" w:hAnsi="Times New Roman" w:cs="Times New Roman"/>
            <w:spacing w:val="2"/>
            <w:sz w:val="24"/>
            <w:szCs w:val="24"/>
          </w:rPr>
          <w:t xml:space="preserve"> </w:t>
        </w:r>
        <w:proofErr w:type="gramStart"/>
        <w:r w:rsidRPr="00DF2CE6">
          <w:rPr>
            <w:rFonts w:ascii="Times New Roman" w:hAnsi="Times New Roman" w:cs="Times New Roman"/>
            <w:spacing w:val="2"/>
            <w:sz w:val="24"/>
            <w:szCs w:val="24"/>
          </w:rPr>
          <w:t>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w:t>
        </w:r>
        <w:proofErr w:type="gramEnd"/>
        <w:r w:rsidRPr="00DF2CE6">
          <w:rPr>
            <w:rFonts w:ascii="Times New Roman" w:hAnsi="Times New Roman" w:cs="Times New Roman"/>
            <w:spacing w:val="2"/>
            <w:sz w:val="24"/>
            <w:szCs w:val="24"/>
          </w:rPr>
          <w:t xml:space="preserve">, </w:t>
        </w:r>
        <w:proofErr w:type="gramStart"/>
        <w:r w:rsidRPr="00DF2CE6">
          <w:rPr>
            <w:rFonts w:ascii="Times New Roman" w:hAnsi="Times New Roman" w:cs="Times New Roman"/>
            <w:spacing w:val="2"/>
            <w:sz w:val="24"/>
            <w:szCs w:val="24"/>
          </w:rPr>
          <w:t>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DF2CE6">
        <w:rPr>
          <w:rFonts w:ascii="Times New Roman" w:hAnsi="Times New Roman" w:cs="Times New Roman"/>
          <w:spacing w:val="2"/>
          <w:sz w:val="24"/>
          <w:szCs w:val="24"/>
        </w:rPr>
        <w:t>,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w:t>
      </w:r>
      <w:proofErr w:type="gramEnd"/>
      <w:r w:rsidRPr="00DF2CE6">
        <w:rPr>
          <w:rFonts w:ascii="Times New Roman" w:hAnsi="Times New Roman" w:cs="Times New Roman"/>
          <w:spacing w:val="2"/>
          <w:sz w:val="24"/>
          <w:szCs w:val="24"/>
        </w:rPr>
        <w:t xml:space="preserve">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w:t>
      </w:r>
      <w:proofErr w:type="gramStart"/>
      <w:r w:rsidRPr="00DF2CE6">
        <w:rPr>
          <w:rFonts w:ascii="Times New Roman" w:hAnsi="Times New Roman" w:cs="Times New Roman"/>
          <w:spacing w:val="2"/>
          <w:sz w:val="24"/>
          <w:szCs w:val="24"/>
        </w:rPr>
        <w:t>,</w:t>
      </w:r>
      <w:r w:rsidRPr="00DF2CE6">
        <w:rPr>
          <w:rFonts w:ascii="Times New Roman" w:hAnsi="Times New Roman" w:cs="Times New Roman"/>
          <w:sz w:val="24"/>
          <w:szCs w:val="24"/>
        </w:rPr>
        <w:t>п</w:t>
      </w:r>
      <w:proofErr w:type="gramEnd"/>
      <w:r w:rsidRPr="00DF2CE6">
        <w:rPr>
          <w:rFonts w:ascii="Times New Roman" w:hAnsi="Times New Roman" w:cs="Times New Roman"/>
          <w:sz w:val="24"/>
          <w:szCs w:val="24"/>
        </w:rPr>
        <w:t>роводит оценку соответствия помещения установленным в настоящем Положении требованиям и принимает решения в порядке, предусмотренном пунктом 33 настоящего Положения.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color w:val="2D2D2D"/>
          <w:spacing w:val="2"/>
          <w:sz w:val="24"/>
          <w:szCs w:val="24"/>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"http://www.consultant.ru/cons/cgi/online.cgi?req=query&amp;REFDOC=202898&amp;REFBASE=LAW&amp;REFPAGE=0&amp;REFTYPE=CDLT_MAIN_BACKREFS&amp;ts=28948148299000129006&amp;lst=0&amp;REFDST=100075"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27.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"http://www.consultant.ru/cons/cgi/online.cgi?req=query&amp;REFDOC=202898&amp;REFBASE=LAW&amp;REFPAGE=0&amp;REFTYPE=CDLT_MAIN_BACKREFS&amp;ts=4196148299000112445&amp;lst=0&amp;REFDST=100076"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lastRenderedPageBreak/>
        <w:fldChar w:fldCharType="end"/>
      </w:r>
      <w:r w:rsidR="00281A67" w:rsidRPr="00DF2CE6">
        <w:rPr>
          <w:rFonts w:ascii="Times New Roman" w:hAnsi="Times New Roman" w:cs="Times New Roman"/>
          <w:sz w:val="24"/>
          <w:szCs w:val="24"/>
        </w:rPr>
        <w:t>28. Процедура проведения оценки соответствия помещения установленным в настоящем Положении требованиям включает:</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прием и рассмотрение заявления и прилагаемых к нему обосновывающих документов</w:t>
      </w:r>
      <w:r w:rsidRPr="00DF2CE6">
        <w:rPr>
          <w:rFonts w:ascii="Times New Roman" w:hAnsi="Times New Roman" w:cs="Times New Roman"/>
          <w:color w:val="2D2D2D"/>
          <w:spacing w:val="2"/>
          <w:sz w:val="28"/>
          <w:szCs w:val="28"/>
        </w:rPr>
        <w:t xml:space="preserve">, </w:t>
      </w:r>
      <w:r w:rsidRPr="00DF2CE6">
        <w:rPr>
          <w:rFonts w:ascii="Times New Roman" w:hAnsi="Times New Roman" w:cs="Times New Roman"/>
          <w:spacing w:val="2"/>
          <w:sz w:val="24"/>
          <w:szCs w:val="24"/>
        </w:rPr>
        <w:t>а также иных документов, предусмотренных абзацем первым пункта 26 настоящего Положения</w:t>
      </w:r>
      <w:r w:rsidRPr="00DF2CE6">
        <w:rPr>
          <w:rFonts w:ascii="Times New Roman" w:hAnsi="Times New Roman" w:cs="Times New Roman"/>
          <w:sz w:val="24"/>
          <w:szCs w:val="24"/>
        </w:rPr>
        <w:t>;</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"http://www.consultant.ru/cons/cgi/online.cgi?req=query&amp;REFDOC=202898&amp;REFBASE=LAW&amp;REFPAGE=0&amp;REFTYPE=CDLT_MAIN_BACKREFS&amp;ts=23881148299000117690&amp;lst=0&amp;REFDST=3"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работу комиссии по оценке пригодности (непригодности) жилых помещений для постоянного проживания;</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"http://www.consultant.ru/cons/cgi/online.cgi?req=query&amp;REFDOC=202898&amp;REFBASE=LAW&amp;REFPAGE=0&amp;REFTYPE=CDLT_MAIN_BACKREFS&amp;ts=219148299000127849&amp;lst=0&amp;REFDST=100155"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составление комиссией заключения в порядке, предусмотренном пунктом 33 настоящего Положения, по форме согласно приложению № 1 к постановлению Правительства Российской Федерации от 28.01.2006 г. №47«Об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00281A67" w:rsidRPr="00DF2CE6">
        <w:rPr>
          <w:rFonts w:ascii="Times New Roman" w:hAnsi="Times New Roman" w:cs="Times New Roman"/>
          <w:sz w:val="24"/>
          <w:szCs w:val="24"/>
        </w:rPr>
        <w:t>»(</w:t>
      </w:r>
      <w:proofErr w:type="gramEnd"/>
      <w:r w:rsidR="00281A67" w:rsidRPr="00DF2CE6">
        <w:rPr>
          <w:rFonts w:ascii="Times New Roman" w:hAnsi="Times New Roman" w:cs="Times New Roman"/>
          <w:sz w:val="24"/>
          <w:szCs w:val="24"/>
        </w:rPr>
        <w:t>далее - заключение);</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"http://www.consultant.ru/cons/cgi/online.cgi?req=query&amp;REFDOC=202898&amp;REFBASE=LAW&amp;REFPAGE=0&amp;REFTYPE=CDLT_MAIN_BACKREFS&amp;ts=605514829900015260&amp;lst=0&amp;REFDST=100156"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281A67" w:rsidRPr="00DF2CE6">
        <w:rPr>
          <w:rFonts w:ascii="Times New Roman" w:hAnsi="Times New Roman" w:cs="Times New Roman"/>
          <w:sz w:val="24"/>
          <w:szCs w:val="24"/>
        </w:rPr>
        <w:t>и</w:t>
      </w:r>
      <w:proofErr w:type="gramEnd"/>
      <w:r w:rsidR="00281A67" w:rsidRPr="00DF2CE6">
        <w:rPr>
          <w:rFonts w:ascii="Times New Roman" w:hAnsi="Times New Roman" w:cs="Times New Roman"/>
          <w:sz w:val="24"/>
          <w:szCs w:val="24"/>
        </w:rPr>
        <w:t xml:space="preserve"> специализированной организации, проводящей обследование;</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"http://www.consultant.ru/cons/cgi/online.cgi?req=query&amp;REFDOC=202898&amp;REFBASE=LAW&amp;REFPAGE=0&amp;REFTYPE=CDLT_MAIN_BACKREFS&amp;ts=23915148299000131452&amp;lst=0&amp;REFDST=100083"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принятие Администрацией сельсовета решения по итогам работы комиссии;</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"http://www.consultant.ru/cons/cgi/online.cgi?req=query&amp;REFDOC=202898&amp;REFBASE=LAW&amp;REFPAGE=0&amp;REFTYPE=CDLT_MAIN_BACKREFS&amp;ts=5975148299000127293&amp;lst=0&amp;REFDST=100084"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передача по одному экземпляру решения заявителю и собственнику жилого помещения (третий экземпляр остается в деле, сформированном комиссией).</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"http://www.consultant.ru/cons/cgi/online.cgi?req=query&amp;REFDOC=202898&amp;REFBASE=LAW&amp;REFPAGE=0&amp;REFTYPE=CDLT_MAIN_BACKREFS&amp;ts=6887148299000131592&amp;lst=0&amp;REFDST=4"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281A67" w:rsidRPr="00DF2CE6">
        <w:rPr>
          <w:rFonts w:ascii="Times New Roman" w:hAnsi="Times New Roman" w:cs="Times New Roman"/>
          <w:sz w:val="24"/>
          <w:szCs w:val="24"/>
        </w:rPr>
        <w:t>помещения</w:t>
      </w:r>
      <w:proofErr w:type="gramEnd"/>
      <w:r w:rsidR="00281A67" w:rsidRPr="00DF2CE6">
        <w:rPr>
          <w:rFonts w:ascii="Times New Roman" w:hAnsi="Times New Roman" w:cs="Times New Roman"/>
          <w:sz w:val="24"/>
          <w:szCs w:val="24"/>
        </w:rPr>
        <w:t xml:space="preserve"> следующие документы:</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"http://www.consultant.ru/cons/cgi/online.cgi?req=query&amp;REFDOC=202898&amp;REFBASE=LAW&amp;REFPAGE=0&amp;REFTYPE=CDLT_MAIN_BACKREFS&amp;ts=439148299000131241&amp;lst=0&amp;REFDST=5"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"http://www.consultant.ru/cons/cgi/online.cgi?req=query&amp;REFDOC=202898&amp;REFBASE=LAW&amp;REFPAGE=0&amp;REFTYPE=CDLT_MAIN_BACKREFS&amp;ts=2725614829900018608&amp;lst=0&amp;REFDST=6"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lastRenderedPageBreak/>
        <w:fldChar w:fldCharType="end"/>
      </w:r>
      <w:r w:rsidR="00281A67" w:rsidRPr="00DF2CE6">
        <w:rPr>
          <w:rFonts w:ascii="Times New Roman"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"http://www.consultant.ru/cons/cgi/online.cgi?req=query&amp;REFDOC=202898&amp;REFBASE=LAW&amp;REFPAGE=0&amp;REFTYPE=CDLT_MAIN_BACKREFS&amp;ts=663148299000128138&amp;lst=0&amp;REFDST=7"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"http://www.consultant.ru/cons/cgi/online.cgi?req=query&amp;REFDOC=202898&amp;REFBASE=LAW&amp;REFPAGE=0&amp;REFTYPE=CDLT_MAIN_BACKREFS&amp;ts=26207148299000131924&amp;lst=0&amp;REFDST=8"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"http://www.consultant.ru/cons/cgi/online.cgi?req=query&amp;REFDOC=202898&amp;REFBASE=LAW&amp;REFPAGE=0&amp;REFTYPE=CDLT_MAIN_BACKREFS&amp;ts=21216148299000124590&amp;lst=0&amp;REFDST=9"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proofErr w:type="spellStart"/>
      <w:r w:rsidR="00281A67" w:rsidRPr="00DF2CE6">
        <w:rPr>
          <w:rFonts w:ascii="Times New Roman" w:hAnsi="Times New Roman" w:cs="Times New Roman"/>
          <w:sz w:val="24"/>
          <w:szCs w:val="24"/>
        </w:rPr>
        <w:t>д</w:t>
      </w:r>
      <w:proofErr w:type="spellEnd"/>
      <w:r w:rsidR="00281A67" w:rsidRPr="00DF2CE6">
        <w:rPr>
          <w:rFonts w:ascii="Times New Roman" w:hAnsi="Times New Roman" w:cs="Times New Roman"/>
          <w:sz w:val="24"/>
          <w:szCs w:val="24"/>
        </w:rPr>
        <w:t xml:space="preserve">) </w:t>
      </w:r>
      <w:r w:rsidR="00281A67" w:rsidRPr="00DF2CE6">
        <w:rPr>
          <w:rFonts w:ascii="Times New Roman" w:hAnsi="Times New Roman" w:cs="Times New Roman"/>
          <w:spacing w:val="2"/>
          <w:sz w:val="24"/>
          <w:szCs w:val="24"/>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28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"http://www.consultant.ru/cons/cgi/online.cgi?req=query&amp;REFDOC=202898&amp;REFBASE=LAW&amp;REFPAGE=0&amp;REFTYPE=CDLT_MAIN_BACKREFS&amp;ts=28987148299000120652&amp;lst=0&amp;REFDST=10"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281A67" w:rsidRPr="00DF2CE6" w:rsidRDefault="00281A67" w:rsidP="00281A67">
      <w:pPr>
        <w:suppressAutoHyphens/>
        <w:ind w:firstLine="720"/>
        <w:jc w:val="both"/>
        <w:rPr>
          <w:rFonts w:ascii="Times New Roman" w:hAnsi="Times New Roman" w:cs="Times New Roman"/>
          <w:sz w:val="24"/>
          <w:szCs w:val="24"/>
        </w:rPr>
      </w:pPr>
      <w:proofErr w:type="gramStart"/>
      <w:r w:rsidRPr="00DF2CE6">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281A67" w:rsidRPr="00DF2CE6" w:rsidRDefault="00281A67" w:rsidP="00281A67">
      <w:pPr>
        <w:suppressAutoHyphens/>
        <w:ind w:firstLine="720"/>
        <w:jc w:val="both"/>
        <w:rPr>
          <w:rFonts w:ascii="Times New Roman" w:hAnsi="Times New Roman" w:cs="Times New Roman"/>
          <w:sz w:val="24"/>
          <w:szCs w:val="24"/>
        </w:rPr>
      </w:pPr>
      <w:proofErr w:type="gramStart"/>
      <w:r w:rsidRPr="00DF2CE6">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Заявитель вправе представить в комиссию указанные в пункте 31 настоящего Положения документы и информацию по своей инициативе.</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"http://www.consultant.ru/cons/cgi/online.cgi?req=query&amp;REFDOC=202898&amp;REFBASE=LAW&amp;REFPAGE=0&amp;REFTYPE=CDLT_MAIN_BACKREFS&amp;ts=28968148299000119906&amp;lst=0&amp;REFDST=14"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30.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281A67" w:rsidRPr="00DF2CE6">
        <w:rPr>
          <w:rFonts w:ascii="Times New Roman" w:hAnsi="Times New Roman" w:cs="Times New Roman"/>
          <w:sz w:val="24"/>
          <w:szCs w:val="24"/>
        </w:rPr>
        <w:t>рассмотрения</w:t>
      </w:r>
      <w:proofErr w:type="gramEnd"/>
      <w:r w:rsidR="00281A67" w:rsidRPr="00DF2CE6">
        <w:rPr>
          <w:rFonts w:ascii="Times New Roman" w:hAnsi="Times New Roman" w:cs="Times New Roman"/>
          <w:sz w:val="24"/>
          <w:szCs w:val="24"/>
        </w:rPr>
        <w:t xml:space="preserve"> которого комиссия предлагает собственнику помещения представить документы, указанные в пункте 29 настоящего Положения.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pacing w:val="2"/>
          <w:sz w:val="24"/>
          <w:szCs w:val="24"/>
        </w:rPr>
        <w:t>В случае если комиссия проводит оценку на основании сводного перечня объектов (жилых помещений), представление документов, предусмотренных пунктом 29 настоящего Положения, не требуется</w:t>
      </w:r>
      <w:r w:rsidRPr="00DF2CE6">
        <w:rPr>
          <w:rFonts w:ascii="Times New Roman" w:hAnsi="Times New Roman" w:cs="Times New Roman"/>
          <w:sz w:val="24"/>
          <w:szCs w:val="24"/>
        </w:rPr>
        <w:t>.</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"http://www.consultant.ru/cons/cgi/online.cgi?req=query&amp;REFDOC=202898&amp;REFBASE=LAW&amp;REFPAGE=0&amp;REFTYPE=CDLT_MAIN_BACKREFS&amp;ts=17063148299000131964&amp;lst=0&amp;REFDST=15"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31.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w:t>
      </w:r>
      <w:r w:rsidR="00281A67" w:rsidRPr="00DF2CE6">
        <w:rPr>
          <w:rFonts w:ascii="Times New Roman" w:hAnsi="Times New Roman" w:cs="Times New Roman"/>
          <w:sz w:val="24"/>
          <w:szCs w:val="24"/>
        </w:rPr>
        <w:lastRenderedPageBreak/>
        <w:t>региональных систем межведомственного электронного взаимодействия получает, в том числе в электронной форме:</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"http://www.consultant.ru/cons/cgi/online.cgi?req=query&amp;REFDOC=202898&amp;REFBASE=LAW&amp;REFPAGE=0&amp;REFTYPE=CDLT_MAIN_BACKREFS&amp;ts=1813914829900014909&amp;lst=0&amp;REFDST=16"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а) сведения из Единого государственного реестра недвижимости;</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"http://www.consultant.ru/cons/cgi/online.cgi?req=query&amp;REFDOC=202898&amp;REFBASE=LAW&amp;REFPAGE=0&amp;REFTYPE=CDLT_MAIN_BACKREFS&amp;ts=29203148299000123366&amp;lst=0&amp;REFDST=17"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б) технический паспорт жилого помещения, а для нежилых помещений - технический план;</w:t>
      </w:r>
      <w:r w:rsidRPr="00DF2CE6">
        <w:rPr>
          <w:rFonts w:ascii="Times New Roman" w:hAnsi="Times New Roman" w:cs="Times New Roman"/>
          <w:sz w:val="24"/>
          <w:szCs w:val="24"/>
        </w:rPr>
        <w:fldChar w:fldCharType="begin"/>
      </w:r>
      <w:r w:rsidR="00281A67" w:rsidRPr="00DF2CE6">
        <w:rPr>
          <w:rFonts w:ascii="Times New Roman" w:hAnsi="Times New Roman" w:cs="Times New Roman"/>
          <w:sz w:val="24"/>
          <w:szCs w:val="24"/>
        </w:rPr>
        <w:instrText xml:space="preserve"> HYPERLINK "http://www.consultant.ru/cons/cgi/online.cgi?req=query&amp;REFDOC=202898&amp;REFBASE=LAW&amp;REFPAGE=0&amp;REFTYPE=CDLT_MAIN_BACKREFS&amp;ts=25149148299000118992&amp;lst=0&amp;REFDST=18" </w:instrText>
      </w:r>
      <w:r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Комиссия вправе запрашивать эти документы в органах государственного надзора (контроля</w:t>
      </w:r>
      <w:r w:rsidRPr="00DF2CE6">
        <w:rPr>
          <w:rFonts w:ascii="Times New Roman" w:hAnsi="Times New Roman" w:cs="Times New Roman"/>
          <w:b/>
          <w:sz w:val="24"/>
          <w:szCs w:val="24"/>
        </w:rPr>
        <w:t>)</w:t>
      </w:r>
      <w:r w:rsidRPr="00DF2CE6">
        <w:rPr>
          <w:rFonts w:ascii="Times New Roman" w:hAnsi="Times New Roman" w:cs="Times New Roman"/>
          <w:sz w:val="24"/>
          <w:szCs w:val="24"/>
        </w:rPr>
        <w:t>, указанных в абзаце третьем пункта 7 настоящего Положения.</w:t>
      </w:r>
    </w:p>
    <w:p w:rsidR="00281A67" w:rsidRPr="00DF2CE6" w:rsidRDefault="00281A67" w:rsidP="00281A67">
      <w:pPr>
        <w:suppressAutoHyphens/>
        <w:ind w:firstLine="720"/>
        <w:jc w:val="both"/>
        <w:rPr>
          <w:rFonts w:ascii="Times New Roman" w:hAnsi="Times New Roman" w:cs="Times New Roman"/>
          <w:spacing w:val="2"/>
          <w:sz w:val="24"/>
          <w:szCs w:val="24"/>
        </w:rPr>
      </w:pPr>
      <w:r w:rsidRPr="00DF2CE6">
        <w:rPr>
          <w:rFonts w:ascii="Times New Roman" w:hAnsi="Times New Roman" w:cs="Times New Roman"/>
          <w:spacing w:val="2"/>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сельсовета не </w:t>
      </w:r>
      <w:proofErr w:type="gramStart"/>
      <w:r w:rsidRPr="00DF2CE6">
        <w:rPr>
          <w:rFonts w:ascii="Times New Roman" w:hAnsi="Times New Roman" w:cs="Times New Roman"/>
          <w:spacing w:val="2"/>
          <w:sz w:val="24"/>
          <w:szCs w:val="24"/>
        </w:rPr>
        <w:t>позднее</w:t>
      </w:r>
      <w:proofErr w:type="gramEnd"/>
      <w:r w:rsidRPr="00DF2CE6">
        <w:rPr>
          <w:rFonts w:ascii="Times New Roman" w:hAnsi="Times New Roman" w:cs="Times New Roman"/>
          <w:spacing w:val="2"/>
          <w:sz w:val="24"/>
          <w:szCs w:val="24"/>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w:t>
      </w:r>
      <w:proofErr w:type="gramStart"/>
      <w:r w:rsidRPr="00DF2CE6">
        <w:rPr>
          <w:rFonts w:ascii="Times New Roman" w:hAnsi="Times New Roman" w:cs="Times New Roman"/>
          <w:spacing w:val="2"/>
          <w:sz w:val="24"/>
          <w:szCs w:val="24"/>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w:t>
      </w:r>
      <w:proofErr w:type="gramEnd"/>
      <w:r w:rsidRPr="00DF2CE6">
        <w:rPr>
          <w:rFonts w:ascii="Times New Roman" w:hAnsi="Times New Roman" w:cs="Times New Roman"/>
          <w:spacing w:val="2"/>
          <w:sz w:val="24"/>
          <w:szCs w:val="24"/>
        </w:rPr>
        <w:t xml:space="preserve"> «Интернет».</w:t>
      </w:r>
    </w:p>
    <w:p w:rsidR="00281A67" w:rsidRPr="00DF2CE6" w:rsidRDefault="00281A67" w:rsidP="00281A67">
      <w:pPr>
        <w:suppressAutoHyphens/>
        <w:ind w:firstLine="720"/>
        <w:jc w:val="both"/>
        <w:rPr>
          <w:rFonts w:ascii="Times New Roman" w:hAnsi="Times New Roman" w:cs="Times New Roman"/>
          <w:spacing w:val="2"/>
          <w:sz w:val="24"/>
          <w:szCs w:val="24"/>
        </w:rPr>
      </w:pPr>
      <w:proofErr w:type="gramStart"/>
      <w:r w:rsidRPr="00DF2CE6">
        <w:rPr>
          <w:rFonts w:ascii="Times New Roman" w:hAnsi="Times New Roman" w:cs="Times New Roman"/>
          <w:spacing w:val="2"/>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pacing w:val="2"/>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"http://www.consultant.ru/cons/cgi/online.cgi?req=query&amp;REFDOC=202898&amp;REFBASE=LAW&amp;REFPAGE=0&amp;REFTYPE=CDLT_MAIN_BACKREFS&amp;ts=27734148299000118549&amp;lst=0&amp;REFDST=20"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32. </w:t>
      </w:r>
      <w:proofErr w:type="gramStart"/>
      <w:r w:rsidR="00281A67" w:rsidRPr="00DF2CE6">
        <w:rPr>
          <w:rFonts w:ascii="Times New Roman" w:hAnsi="Times New Roman" w:cs="Times New Roman"/>
          <w:spacing w:val="2"/>
          <w:sz w:val="24"/>
          <w:szCs w:val="24"/>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26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w:t>
      </w:r>
      <w:r w:rsidR="00281A67" w:rsidRPr="00DF2CE6">
        <w:rPr>
          <w:rFonts w:ascii="Times New Roman" w:hAnsi="Times New Roman" w:cs="Times New Roman"/>
          <w:spacing w:val="2"/>
          <w:sz w:val="24"/>
          <w:szCs w:val="24"/>
        </w:rPr>
        <w:lastRenderedPageBreak/>
        <w:t>жилого помещения, которое получило повреждения в результате чрезвычайной ситуации и при этом не включено в сводный перечень</w:t>
      </w:r>
      <w:proofErr w:type="gramEnd"/>
      <w:r w:rsidR="00281A67" w:rsidRPr="00DF2CE6">
        <w:rPr>
          <w:rFonts w:ascii="Times New Roman" w:hAnsi="Times New Roman" w:cs="Times New Roman"/>
          <w:spacing w:val="2"/>
          <w:sz w:val="24"/>
          <w:szCs w:val="24"/>
        </w:rPr>
        <w:t xml:space="preserve"> объектов (жилых помещений), предусмотренные пунктом 26 настоящего Положения, - в течение 20 календарных дней </w:t>
      </w:r>
      <w:proofErr w:type="gramStart"/>
      <w:r w:rsidR="00281A67" w:rsidRPr="00DF2CE6">
        <w:rPr>
          <w:rFonts w:ascii="Times New Roman" w:hAnsi="Times New Roman" w:cs="Times New Roman"/>
          <w:spacing w:val="2"/>
          <w:sz w:val="24"/>
          <w:szCs w:val="24"/>
        </w:rPr>
        <w:t>с даты регистрации</w:t>
      </w:r>
      <w:proofErr w:type="gramEnd"/>
      <w:r w:rsidR="00281A67" w:rsidRPr="00DF2CE6">
        <w:rPr>
          <w:rFonts w:ascii="Times New Roman" w:hAnsi="Times New Roman" w:cs="Times New Roman"/>
          <w:spacing w:val="2"/>
          <w:sz w:val="24"/>
          <w:szCs w:val="24"/>
        </w:rPr>
        <w:t xml:space="preserve"> и принимает решение (в виде заключения), указанное в пункте 33 настоящего Положения, либо решение о проведении дополнительного обследования оцениваемого помещения.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81A67" w:rsidRPr="00DF2CE6" w:rsidRDefault="00281A67" w:rsidP="00281A67">
      <w:pPr>
        <w:suppressAutoHyphens/>
        <w:ind w:firstLine="720"/>
        <w:jc w:val="both"/>
        <w:rPr>
          <w:rFonts w:ascii="Times New Roman" w:hAnsi="Times New Roman" w:cs="Times New Roman"/>
          <w:spacing w:val="2"/>
          <w:sz w:val="24"/>
          <w:szCs w:val="24"/>
        </w:rPr>
      </w:pPr>
      <w:proofErr w:type="gramStart"/>
      <w:r w:rsidRPr="00DF2CE6">
        <w:rPr>
          <w:rFonts w:ascii="Times New Roman" w:hAnsi="Times New Roman" w:cs="Times New Roman"/>
          <w:spacing w:val="2"/>
          <w:sz w:val="24"/>
          <w:szCs w:val="24"/>
        </w:rPr>
        <w:t>В случае непредставления заявителем документов, предусмотренных пунктом 29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roofErr w:type="gramEnd"/>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"http://www.consultant.ru/cons/cgi/online.cgi?req=query&amp;REFDOC=202898&amp;REFBASE=LAW&amp;REFPAGE=0&amp;REFTYPE=CDLT_MAIN_BACKREFS&amp;ts=9014148299000124116&amp;lst=0&amp;REFDST=100162"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 о выявлении оснований для признания помещения </w:t>
      </w:r>
      <w:proofErr w:type="gramStart"/>
      <w:r w:rsidRPr="00DF2CE6">
        <w:rPr>
          <w:rFonts w:ascii="Times New Roman" w:hAnsi="Times New Roman" w:cs="Times New Roman"/>
          <w:sz w:val="24"/>
          <w:szCs w:val="24"/>
        </w:rPr>
        <w:t>непригодным</w:t>
      </w:r>
      <w:proofErr w:type="gramEnd"/>
      <w:r w:rsidRPr="00DF2CE6">
        <w:rPr>
          <w:rFonts w:ascii="Times New Roman" w:hAnsi="Times New Roman" w:cs="Times New Roman"/>
          <w:sz w:val="24"/>
          <w:szCs w:val="24"/>
        </w:rPr>
        <w:t xml:space="preserve"> для проживания;</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pacing w:val="2"/>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lastRenderedPageBreak/>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pacing w:val="2"/>
          <w:sz w:val="24"/>
          <w:szCs w:val="24"/>
        </w:rPr>
        <w:t>Два экземпляра заключения в 3-дневный срок направляются комиссией в Администрацию сельсовета для последующего принятия решения, предусмотренного абзацем третьим пункта 7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"http://www.consultant.ru/cons/cgi/online.cgi?req=query&amp;REFDOC=202898&amp;REFBASE=LAW&amp;REFPAGE=0&amp;REFTYPE=CDLT_MAIN_BACKREFS&amp;ts=205114829900015302&amp;lst=0&amp;REFDST=100100"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34. В случае обследования помещения комиссия составляет в 3 экземплярах акт обследования помещения по форме согласно приложению № 2к постановлению Правительства Российской Федерации от 28.01.2006 г. №47«Об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00281A67" w:rsidRPr="00DF2CE6">
        <w:rPr>
          <w:rFonts w:ascii="Times New Roman" w:hAnsi="Times New Roman" w:cs="Times New Roman"/>
          <w:sz w:val="24"/>
          <w:szCs w:val="24"/>
        </w:rPr>
        <w:t>.</w:t>
      </w:r>
      <w:r w:rsidR="00281A67" w:rsidRPr="00DF2CE6">
        <w:rPr>
          <w:rFonts w:ascii="Times New Roman" w:hAnsi="Times New Roman" w:cs="Times New Roman"/>
          <w:spacing w:val="2"/>
          <w:sz w:val="24"/>
          <w:szCs w:val="24"/>
        </w:rPr>
        <w:t>У</w:t>
      </w:r>
      <w:proofErr w:type="gramEnd"/>
      <w:r w:rsidR="00281A67" w:rsidRPr="00DF2CE6">
        <w:rPr>
          <w:rFonts w:ascii="Times New Roman" w:hAnsi="Times New Roman" w:cs="Times New Roman"/>
          <w:spacing w:val="2"/>
          <w:sz w:val="24"/>
          <w:szCs w:val="24"/>
        </w:rPr>
        <w:t>частие в обследовании помещения лиц, указанных в абзаце третьем пункта 7 настоящего Положения, в случае их включения в состав комиссии является обязательным.</w:t>
      </w:r>
    </w:p>
    <w:p w:rsidR="00281A67" w:rsidRPr="00DF2CE6" w:rsidRDefault="00281A67" w:rsidP="00281A67">
      <w:pPr>
        <w:suppressAutoHyphens/>
        <w:ind w:firstLine="720"/>
        <w:jc w:val="both"/>
        <w:rPr>
          <w:rFonts w:ascii="Times New Roman" w:hAnsi="Times New Roman" w:cs="Times New Roman"/>
          <w:spacing w:val="2"/>
          <w:sz w:val="24"/>
          <w:szCs w:val="24"/>
        </w:rPr>
      </w:pPr>
      <w:proofErr w:type="gramStart"/>
      <w:r w:rsidRPr="00DF2CE6">
        <w:rPr>
          <w:rFonts w:ascii="Times New Roman" w:hAnsi="Times New Roman" w:cs="Times New Roman"/>
          <w:spacing w:val="2"/>
          <w:sz w:val="24"/>
          <w:szCs w:val="24"/>
        </w:rPr>
        <w:t xml:space="preserve">На основании полученного заключения Администрация сельсовета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ею порядке решение, предусмотренное абзацем </w:t>
      </w:r>
      <w:proofErr w:type="spellStart"/>
      <w:r w:rsidRPr="00DF2CE6">
        <w:rPr>
          <w:rFonts w:ascii="Times New Roman" w:hAnsi="Times New Roman" w:cs="Times New Roman"/>
          <w:spacing w:val="2"/>
          <w:sz w:val="24"/>
          <w:szCs w:val="24"/>
        </w:rPr>
        <w:t>третьимпункта</w:t>
      </w:r>
      <w:proofErr w:type="spellEnd"/>
      <w:r w:rsidRPr="00DF2CE6">
        <w:rPr>
          <w:rFonts w:ascii="Times New Roman" w:hAnsi="Times New Roman" w:cs="Times New Roman"/>
          <w:spacing w:val="2"/>
          <w:sz w:val="24"/>
          <w:szCs w:val="24"/>
        </w:rPr>
        <w:t xml:space="preserve"> 7 настоящего Положения, и издает распоряжение с указанием о дальнейшем использовании помещения, сроках отселения физических</w:t>
      </w:r>
      <w:proofErr w:type="gramEnd"/>
      <w:r w:rsidRPr="00DF2CE6">
        <w:rPr>
          <w:rFonts w:ascii="Times New Roman" w:hAnsi="Times New Roman" w:cs="Times New Roman"/>
          <w:spacing w:val="2"/>
          <w:sz w:val="24"/>
          <w:szCs w:val="24"/>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35.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36. </w:t>
      </w:r>
      <w:proofErr w:type="gramStart"/>
      <w:r w:rsidRPr="00DF2CE6">
        <w:rPr>
          <w:rFonts w:ascii="Times New Roman" w:hAnsi="Times New Roman" w:cs="Times New Roman"/>
          <w:sz w:val="24"/>
          <w:szCs w:val="24"/>
        </w:rPr>
        <w:t>Администрация сельсовета в 5-дневный срок со дня принятия решения, предусмотренного пунктом 34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w:t>
      </w:r>
      <w:proofErr w:type="gramEnd"/>
      <w:r w:rsidRPr="00DF2CE6">
        <w:rPr>
          <w:rFonts w:ascii="Times New Roman" w:hAnsi="Times New Roman" w:cs="Times New Roman"/>
          <w:sz w:val="24"/>
          <w:szCs w:val="24"/>
        </w:rPr>
        <w:t xml:space="preserve"> непригодным для проживания и многоквартирного дома аварийным и подлежащим сносу или </w:t>
      </w:r>
      <w:r w:rsidRPr="00DF2CE6">
        <w:rPr>
          <w:rFonts w:ascii="Times New Roman" w:hAnsi="Times New Roman" w:cs="Times New Roman"/>
          <w:sz w:val="24"/>
          <w:szCs w:val="24"/>
        </w:rPr>
        <w:lastRenderedPageBreak/>
        <w:t>реконструкции - в орган государственного жилищного надзора (муниципального жилищного контроля) по месту нахождения такого помещения или дома.</w:t>
      </w:r>
    </w:p>
    <w:p w:rsidR="00281A67" w:rsidRPr="00DF2CE6" w:rsidRDefault="00281A67" w:rsidP="00281A67">
      <w:pPr>
        <w:suppressAutoHyphens/>
        <w:ind w:firstLine="720"/>
        <w:jc w:val="both"/>
        <w:rPr>
          <w:rFonts w:ascii="Times New Roman" w:hAnsi="Times New Roman" w:cs="Times New Roman"/>
          <w:sz w:val="24"/>
          <w:szCs w:val="24"/>
        </w:rPr>
      </w:pPr>
      <w:proofErr w:type="gramStart"/>
      <w:r w:rsidRPr="00DF2CE6">
        <w:rPr>
          <w:rFonts w:ascii="Times New Roman" w:hAnsi="Times New Roman" w:cs="Times New Roman"/>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пунктом 33 настоящего Положения, направляется в Администрацию сельсовета, собственнику жилья и заявителю не позднее рабочего дня, следующего за днем оформления решения.</w:t>
      </w:r>
      <w:proofErr w:type="gramEnd"/>
    </w:p>
    <w:p w:rsidR="00281A67" w:rsidRPr="00DF2CE6" w:rsidRDefault="00281A67" w:rsidP="00281A67">
      <w:pPr>
        <w:suppressAutoHyphens/>
        <w:ind w:firstLine="720"/>
        <w:jc w:val="both"/>
        <w:rPr>
          <w:rFonts w:ascii="Times New Roman" w:hAnsi="Times New Roman" w:cs="Times New Roman"/>
          <w:sz w:val="24"/>
          <w:szCs w:val="24"/>
        </w:rPr>
      </w:pPr>
      <w:proofErr w:type="gramStart"/>
      <w:r w:rsidRPr="00DF2CE6">
        <w:rPr>
          <w:rFonts w:ascii="Times New Roman" w:hAnsi="Times New Roman" w:cs="Times New Roman"/>
          <w:color w:val="2D2D2D"/>
          <w:spacing w:val="2"/>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33 настоящего Положения, направляется в 5-дневный срок в органы прокуратуры для решения вопроса о</w:t>
      </w:r>
      <w:proofErr w:type="gramEnd"/>
      <w:r w:rsidRPr="00DF2CE6">
        <w:rPr>
          <w:rFonts w:ascii="Times New Roman" w:hAnsi="Times New Roman" w:cs="Times New Roman"/>
          <w:color w:val="2D2D2D"/>
          <w:spacing w:val="2"/>
          <w:sz w:val="24"/>
          <w:szCs w:val="24"/>
        </w:rPr>
        <w:t xml:space="preserve"> </w:t>
      </w:r>
      <w:proofErr w:type="gramStart"/>
      <w:r w:rsidRPr="00DF2CE6">
        <w:rPr>
          <w:rFonts w:ascii="Times New Roman" w:hAnsi="Times New Roman" w:cs="Times New Roman"/>
          <w:color w:val="2D2D2D"/>
          <w:spacing w:val="2"/>
          <w:sz w:val="24"/>
          <w:szCs w:val="24"/>
        </w:rPr>
        <w:t>принятии</w:t>
      </w:r>
      <w:proofErr w:type="gramEnd"/>
      <w:r w:rsidRPr="00DF2CE6">
        <w:rPr>
          <w:rFonts w:ascii="Times New Roman" w:hAnsi="Times New Roman" w:cs="Times New Roman"/>
          <w:color w:val="2D2D2D"/>
          <w:spacing w:val="2"/>
          <w:sz w:val="24"/>
          <w:szCs w:val="24"/>
        </w:rPr>
        <w:t xml:space="preserve"> мер, предусмотренных законодательством Российской Федерации.</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"http://www.consultant.ru/cons/cgi/online.cgi?req=query&amp;REFDOC=202898&amp;REFBASE=LAW&amp;REFPAGE=0&amp;REFTYPE=CDLT_MAIN_BACKREFS&amp;ts=22420148299000124396&amp;lst=0&amp;REFDST=100170" </w:instrText>
      </w:r>
      <w:r w:rsidR="00346BD3" w:rsidRPr="00DF2CE6">
        <w:rPr>
          <w:rFonts w:ascii="Times New Roman" w:hAnsi="Times New Roman" w:cs="Times New Roman"/>
          <w:sz w:val="24"/>
          <w:szCs w:val="24"/>
        </w:rPr>
        <w:fldChar w:fldCharType="separate"/>
      </w:r>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37. Решение Администрации сельсовета, заключение, предусмотренное пунктом 33 настоящего Положения, могут быть обжалованы заинтересованными лицами в судебном порядке.</w:t>
      </w:r>
    </w:p>
    <w:p w:rsidR="00281A67" w:rsidRPr="00DF2CE6" w:rsidRDefault="00281A67" w:rsidP="00281A67">
      <w:pPr>
        <w:suppressAutoHyphens/>
        <w:jc w:val="center"/>
        <w:rPr>
          <w:rFonts w:ascii="Times New Roman" w:hAnsi="Times New Roman" w:cs="Times New Roman"/>
          <w:sz w:val="24"/>
          <w:szCs w:val="24"/>
        </w:rPr>
      </w:pPr>
    </w:p>
    <w:p w:rsidR="00281A67" w:rsidRPr="00DF2CE6" w:rsidRDefault="00281A67" w:rsidP="00281A67">
      <w:pPr>
        <w:suppressAutoHyphens/>
        <w:jc w:val="center"/>
        <w:rPr>
          <w:rFonts w:ascii="Times New Roman" w:hAnsi="Times New Roman" w:cs="Times New Roman"/>
          <w:b/>
          <w:sz w:val="26"/>
          <w:szCs w:val="26"/>
        </w:rPr>
      </w:pPr>
      <w:r w:rsidRPr="00DF2CE6">
        <w:rPr>
          <w:rFonts w:ascii="Times New Roman" w:hAnsi="Times New Roman" w:cs="Times New Roman"/>
          <w:b/>
          <w:sz w:val="26"/>
          <w:szCs w:val="26"/>
        </w:rPr>
        <w:t xml:space="preserve">V. Использование </w:t>
      </w:r>
      <w:proofErr w:type="gramStart"/>
      <w:r w:rsidRPr="00DF2CE6">
        <w:rPr>
          <w:rFonts w:ascii="Times New Roman" w:hAnsi="Times New Roman" w:cs="Times New Roman"/>
          <w:b/>
          <w:sz w:val="26"/>
          <w:szCs w:val="26"/>
        </w:rPr>
        <w:t>дополнительной</w:t>
      </w:r>
      <w:proofErr w:type="gramEnd"/>
      <w:r w:rsidRPr="00DF2CE6">
        <w:rPr>
          <w:rFonts w:ascii="Times New Roman" w:hAnsi="Times New Roman" w:cs="Times New Roman"/>
          <w:b/>
          <w:sz w:val="26"/>
          <w:szCs w:val="26"/>
        </w:rPr>
        <w:t xml:space="preserve"> </w:t>
      </w:r>
      <w:proofErr w:type="spellStart"/>
      <w:r w:rsidRPr="00DF2CE6">
        <w:rPr>
          <w:rFonts w:ascii="Times New Roman" w:hAnsi="Times New Roman" w:cs="Times New Roman"/>
          <w:b/>
          <w:sz w:val="26"/>
          <w:szCs w:val="26"/>
        </w:rPr>
        <w:t>информациидля</w:t>
      </w:r>
      <w:proofErr w:type="spellEnd"/>
      <w:r w:rsidRPr="00DF2CE6">
        <w:rPr>
          <w:rFonts w:ascii="Times New Roman" w:hAnsi="Times New Roman" w:cs="Times New Roman"/>
          <w:b/>
          <w:sz w:val="26"/>
          <w:szCs w:val="26"/>
        </w:rPr>
        <w:t xml:space="preserve"> принятия решения</w:t>
      </w:r>
      <w:r w:rsidR="00346BD3" w:rsidRPr="00DF2CE6">
        <w:rPr>
          <w:rFonts w:ascii="Times New Roman" w:hAnsi="Times New Roman" w:cs="Times New Roman"/>
          <w:sz w:val="26"/>
          <w:szCs w:val="26"/>
        </w:rPr>
        <w:fldChar w:fldCharType="begin"/>
      </w:r>
      <w:r w:rsidRPr="00DF2CE6">
        <w:rPr>
          <w:rFonts w:ascii="Times New Roman" w:hAnsi="Times New Roman" w:cs="Times New Roman"/>
          <w:sz w:val="26"/>
          <w:szCs w:val="26"/>
        </w:rPr>
        <w:instrText xml:space="preserve"> HYPERLINK "http://www.consultant.ru/cons/cgi/online.cgi?req=query&amp;REFDOC=202898&amp;REFBASE=LAW&amp;REFPAGE=0&amp;REFTYPE=CDLT_MAIN_BACKREFS&amp;ts=122214829900012949&amp;lst=0&amp;REFDST=100108" </w:instrText>
      </w:r>
      <w:r w:rsidR="00346BD3" w:rsidRPr="00DF2CE6">
        <w:rPr>
          <w:rFonts w:ascii="Times New Roman" w:hAnsi="Times New Roman" w:cs="Times New Roman"/>
          <w:sz w:val="26"/>
          <w:szCs w:val="26"/>
        </w:rPr>
        <w:fldChar w:fldCharType="separate"/>
      </w:r>
    </w:p>
    <w:p w:rsidR="00281A67" w:rsidRPr="00DF2CE6" w:rsidRDefault="00346BD3" w:rsidP="00281A67">
      <w:pPr>
        <w:suppressAutoHyphens/>
        <w:jc w:val="center"/>
        <w:rPr>
          <w:rFonts w:ascii="Times New Roman" w:hAnsi="Times New Roman" w:cs="Times New Roman"/>
          <w:sz w:val="24"/>
          <w:szCs w:val="24"/>
        </w:rPr>
      </w:pPr>
      <w:r w:rsidRPr="00DF2CE6">
        <w:rPr>
          <w:rFonts w:ascii="Times New Roman" w:hAnsi="Times New Roman" w:cs="Times New Roman"/>
          <w:sz w:val="24"/>
          <w:szCs w:val="24"/>
        </w:rPr>
        <w:fldChar w:fldCharType="end"/>
      </w:r>
    </w:p>
    <w:p w:rsidR="00281A67" w:rsidRPr="00DF2CE6" w:rsidRDefault="00281A67"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t xml:space="preserve">38. </w:t>
      </w:r>
      <w:proofErr w:type="gramStart"/>
      <w:r w:rsidRPr="00DF2CE6">
        <w:rPr>
          <w:rFonts w:ascii="Times New Roman" w:hAnsi="Times New Roman" w:cs="Times New Roman"/>
          <w:sz w:val="24"/>
          <w:szCs w:val="24"/>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33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sidR="00346BD3" w:rsidRPr="00DF2CE6">
        <w:rPr>
          <w:rFonts w:ascii="Times New Roman" w:hAnsi="Times New Roman" w:cs="Times New Roman"/>
          <w:sz w:val="24"/>
          <w:szCs w:val="24"/>
        </w:rPr>
        <w:fldChar w:fldCharType="begin"/>
      </w:r>
      <w:r w:rsidRPr="00DF2CE6">
        <w:rPr>
          <w:rFonts w:ascii="Times New Roman" w:hAnsi="Times New Roman" w:cs="Times New Roman"/>
          <w:sz w:val="24"/>
          <w:szCs w:val="24"/>
        </w:rPr>
        <w:instrText xml:space="preserve"> HYPERLINK "http://www.consultant.ru/cons/cgi/online.cgi?req=query&amp;REFDOC=202898&amp;REFBASE=LAW&amp;REFPAGE=0&amp;REFTYPE=CDLT_MAIN_BACKREFS&amp;ts=2738014829900016943&amp;lst=0&amp;REFDST=100173" </w:instrText>
      </w:r>
      <w:r w:rsidR="00346BD3" w:rsidRPr="00DF2CE6">
        <w:rPr>
          <w:rFonts w:ascii="Times New Roman" w:hAnsi="Times New Roman" w:cs="Times New Roman"/>
          <w:sz w:val="24"/>
          <w:szCs w:val="24"/>
        </w:rPr>
        <w:fldChar w:fldCharType="separate"/>
      </w:r>
      <w:proofErr w:type="gramEnd"/>
    </w:p>
    <w:p w:rsidR="00281A67" w:rsidRPr="00DF2CE6" w:rsidRDefault="00346BD3" w:rsidP="00281A67">
      <w:pPr>
        <w:suppressAutoHyphens/>
        <w:ind w:firstLine="720"/>
        <w:jc w:val="both"/>
        <w:rPr>
          <w:rFonts w:ascii="Times New Roman" w:hAnsi="Times New Roman" w:cs="Times New Roman"/>
          <w:sz w:val="24"/>
          <w:szCs w:val="24"/>
        </w:rPr>
      </w:pPr>
      <w:r w:rsidRPr="00DF2CE6">
        <w:rPr>
          <w:rFonts w:ascii="Times New Roman" w:hAnsi="Times New Roman" w:cs="Times New Roman"/>
          <w:sz w:val="24"/>
          <w:szCs w:val="24"/>
        </w:rPr>
        <w:fldChar w:fldCharType="end"/>
      </w:r>
      <w:r w:rsidR="00281A67" w:rsidRPr="00DF2CE6">
        <w:rPr>
          <w:rFonts w:ascii="Times New Roman" w:hAnsi="Times New Roman" w:cs="Times New Roman"/>
          <w:sz w:val="24"/>
          <w:szCs w:val="24"/>
        </w:rPr>
        <w:t xml:space="preserve">39. </w:t>
      </w:r>
      <w:proofErr w:type="gramStart"/>
      <w:r w:rsidR="00281A67" w:rsidRPr="00DF2CE6">
        <w:rPr>
          <w:rFonts w:ascii="Times New Roman" w:hAnsi="Times New Roman" w:cs="Times New Roman"/>
          <w:sz w:val="24"/>
          <w:szCs w:val="24"/>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00281A67" w:rsidRPr="00DF2CE6">
        <w:rPr>
          <w:rFonts w:ascii="Times New Roman" w:hAnsi="Times New Roman" w:cs="Times New Roman"/>
          <w:sz w:val="24"/>
          <w:szCs w:val="24"/>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постановлению Правительства </w:t>
      </w:r>
      <w:r w:rsidR="00281A67" w:rsidRPr="00DF2CE6">
        <w:rPr>
          <w:rFonts w:ascii="Times New Roman" w:hAnsi="Times New Roman" w:cs="Times New Roman"/>
          <w:sz w:val="24"/>
          <w:szCs w:val="24"/>
        </w:rPr>
        <w:lastRenderedPageBreak/>
        <w:t>Российской Федерации от 28.01.2006 г. №47«Об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00281A67" w:rsidRPr="00DF2CE6">
        <w:rPr>
          <w:rFonts w:ascii="Times New Roman" w:hAnsi="Times New Roman" w:cs="Times New Roman"/>
          <w:sz w:val="24"/>
          <w:szCs w:val="24"/>
        </w:rPr>
        <w:t>»и</w:t>
      </w:r>
      <w:proofErr w:type="gramEnd"/>
      <w:r w:rsidR="00281A67" w:rsidRPr="00DF2CE6">
        <w:rPr>
          <w:rFonts w:ascii="Times New Roman" w:hAnsi="Times New Roman" w:cs="Times New Roman"/>
          <w:sz w:val="24"/>
          <w:szCs w:val="24"/>
        </w:rPr>
        <w:t xml:space="preserve"> в 5-дневный срок направляет 1 экземпляр в Администрацию сельсовета, второй экземпляр заявителю (третий экземпляр остается в деле, сформированном комиссией).</w:t>
      </w:r>
    </w:p>
    <w:p w:rsidR="00281A67" w:rsidRPr="00DF2CE6" w:rsidRDefault="00281A67" w:rsidP="00281A67">
      <w:pPr>
        <w:suppressAutoHyphens/>
        <w:jc w:val="center"/>
        <w:rPr>
          <w:rFonts w:ascii="Times New Roman" w:hAnsi="Times New Roman" w:cs="Times New Roman"/>
          <w:sz w:val="24"/>
          <w:szCs w:val="24"/>
        </w:rPr>
      </w:pPr>
    </w:p>
    <w:p w:rsidR="00281A67" w:rsidRPr="00DF2CE6" w:rsidRDefault="00281A67" w:rsidP="00281A67">
      <w:pPr>
        <w:suppressAutoHyphens/>
        <w:jc w:val="center"/>
        <w:rPr>
          <w:rFonts w:ascii="Times New Roman" w:hAnsi="Times New Roman" w:cs="Times New Roman"/>
          <w:b/>
          <w:sz w:val="26"/>
          <w:szCs w:val="26"/>
        </w:rPr>
      </w:pPr>
      <w:r w:rsidRPr="00DF2CE6">
        <w:rPr>
          <w:rFonts w:ascii="Times New Roman" w:hAnsi="Times New Roman" w:cs="Times New Roman"/>
          <w:b/>
          <w:sz w:val="26"/>
          <w:szCs w:val="26"/>
        </w:rPr>
        <w:t xml:space="preserve">VI. Порядок признания садового дома жилым </w:t>
      </w:r>
      <w:proofErr w:type="spellStart"/>
      <w:r w:rsidRPr="00DF2CE6">
        <w:rPr>
          <w:rFonts w:ascii="Times New Roman" w:hAnsi="Times New Roman" w:cs="Times New Roman"/>
          <w:b/>
          <w:sz w:val="26"/>
          <w:szCs w:val="26"/>
        </w:rPr>
        <w:t>домоми</w:t>
      </w:r>
      <w:proofErr w:type="spellEnd"/>
      <w:r w:rsidRPr="00DF2CE6">
        <w:rPr>
          <w:rFonts w:ascii="Times New Roman" w:hAnsi="Times New Roman" w:cs="Times New Roman"/>
          <w:b/>
          <w:sz w:val="26"/>
          <w:szCs w:val="26"/>
        </w:rPr>
        <w:t xml:space="preserve"> жилого дома садовым домом</w:t>
      </w:r>
    </w:p>
    <w:p w:rsidR="00281A67" w:rsidRPr="00DF2CE6" w:rsidRDefault="00281A67" w:rsidP="00281A67">
      <w:pPr>
        <w:suppressAutoHyphens/>
        <w:jc w:val="center"/>
        <w:rPr>
          <w:rFonts w:ascii="Times New Roman" w:hAnsi="Times New Roman" w:cs="Times New Roman"/>
          <w:sz w:val="24"/>
          <w:szCs w:val="24"/>
        </w:rPr>
      </w:pPr>
    </w:p>
    <w:p w:rsidR="00281A67" w:rsidRPr="00DF2CE6" w:rsidRDefault="00281A67" w:rsidP="00281A67">
      <w:pPr>
        <w:suppressAutoHyphens/>
        <w:ind w:firstLine="720"/>
        <w:jc w:val="both"/>
        <w:rPr>
          <w:rFonts w:ascii="Times New Roman" w:hAnsi="Times New Roman" w:cs="Times New Roman"/>
          <w:sz w:val="24"/>
          <w:szCs w:val="24"/>
        </w:rPr>
      </w:pPr>
      <w:bookmarkStart w:id="7" w:name="dst100194"/>
      <w:bookmarkEnd w:id="7"/>
      <w:r w:rsidRPr="00DF2CE6">
        <w:rPr>
          <w:rFonts w:ascii="Times New Roman" w:hAnsi="Times New Roman" w:cs="Times New Roman"/>
          <w:sz w:val="24"/>
          <w:szCs w:val="24"/>
        </w:rPr>
        <w:t>40. Садовый дом признается жилым домом и жилой дом - садовым домом на основании решения Администрации сельсовета, в границах которого расположен садовый дом или жилой дом.</w:t>
      </w:r>
    </w:p>
    <w:p w:rsidR="00281A67" w:rsidRPr="00DF2CE6" w:rsidRDefault="00281A67" w:rsidP="00281A67">
      <w:pPr>
        <w:suppressAutoHyphens/>
        <w:ind w:firstLine="720"/>
        <w:jc w:val="both"/>
        <w:rPr>
          <w:rFonts w:ascii="Times New Roman" w:hAnsi="Times New Roman" w:cs="Times New Roman"/>
          <w:sz w:val="24"/>
          <w:szCs w:val="24"/>
        </w:rPr>
      </w:pPr>
      <w:bookmarkStart w:id="8" w:name="dst100195"/>
      <w:bookmarkEnd w:id="8"/>
      <w:r w:rsidRPr="00DF2CE6">
        <w:rPr>
          <w:rFonts w:ascii="Times New Roman" w:hAnsi="Times New Roman" w:cs="Times New Roman"/>
          <w:sz w:val="24"/>
          <w:szCs w:val="24"/>
        </w:rPr>
        <w:t>41.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сельсовета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281A67" w:rsidRPr="00DF2CE6" w:rsidRDefault="00281A67" w:rsidP="00281A67">
      <w:pPr>
        <w:suppressAutoHyphens/>
        <w:ind w:firstLine="720"/>
        <w:jc w:val="both"/>
        <w:rPr>
          <w:rFonts w:ascii="Times New Roman" w:hAnsi="Times New Roman" w:cs="Times New Roman"/>
          <w:sz w:val="24"/>
          <w:szCs w:val="24"/>
        </w:rPr>
      </w:pPr>
      <w:bookmarkStart w:id="9" w:name="dst100196"/>
      <w:bookmarkEnd w:id="9"/>
      <w:proofErr w:type="gramStart"/>
      <w:r w:rsidRPr="00DF2CE6">
        <w:rPr>
          <w:rFonts w:ascii="Times New Roman" w:hAnsi="Times New Roman" w:cs="Times New Roman"/>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DF2CE6">
        <w:rPr>
          <w:rFonts w:ascii="Times New Roman" w:hAnsi="Times New Roman" w:cs="Times New Roman"/>
          <w:sz w:val="24"/>
          <w:szCs w:val="24"/>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281A67" w:rsidRPr="00DF2CE6" w:rsidRDefault="00281A67" w:rsidP="00281A67">
      <w:pPr>
        <w:suppressAutoHyphens/>
        <w:ind w:firstLine="720"/>
        <w:jc w:val="both"/>
        <w:rPr>
          <w:rFonts w:ascii="Times New Roman" w:hAnsi="Times New Roman" w:cs="Times New Roman"/>
          <w:sz w:val="24"/>
          <w:szCs w:val="24"/>
        </w:rPr>
      </w:pPr>
      <w:bookmarkStart w:id="10" w:name="dst100197"/>
      <w:bookmarkEnd w:id="10"/>
      <w:proofErr w:type="gramStart"/>
      <w:r w:rsidRPr="00DF2CE6">
        <w:rPr>
          <w:rFonts w:ascii="Times New Roman" w:hAnsi="Times New Roman" w:cs="Times New Roman"/>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DF2CE6">
        <w:rPr>
          <w:rFonts w:ascii="Times New Roman" w:hAnsi="Times New Roman" w:cs="Times New Roman"/>
          <w:sz w:val="24"/>
          <w:szCs w:val="24"/>
        </w:rPr>
        <w:t xml:space="preserve"> государственном </w:t>
      </w:r>
      <w:proofErr w:type="gramStart"/>
      <w:r w:rsidRPr="00DF2CE6">
        <w:rPr>
          <w:rFonts w:ascii="Times New Roman" w:hAnsi="Times New Roman" w:cs="Times New Roman"/>
          <w:sz w:val="24"/>
          <w:szCs w:val="24"/>
        </w:rPr>
        <w:t>реестре</w:t>
      </w:r>
      <w:proofErr w:type="gramEnd"/>
      <w:r w:rsidRPr="00DF2CE6">
        <w:rPr>
          <w:rFonts w:ascii="Times New Roman" w:hAnsi="Times New Roman" w:cs="Times New Roman"/>
          <w:sz w:val="24"/>
          <w:szCs w:val="24"/>
        </w:rPr>
        <w:t xml:space="preserve"> недвижимости, или нотариально заверенную копию такого документа;</w:t>
      </w:r>
    </w:p>
    <w:p w:rsidR="00281A67" w:rsidRPr="00DF2CE6" w:rsidRDefault="00281A67" w:rsidP="00281A67">
      <w:pPr>
        <w:suppressAutoHyphens/>
        <w:ind w:firstLine="720"/>
        <w:jc w:val="both"/>
        <w:rPr>
          <w:rFonts w:ascii="Times New Roman" w:hAnsi="Times New Roman" w:cs="Times New Roman"/>
          <w:sz w:val="24"/>
          <w:szCs w:val="24"/>
        </w:rPr>
      </w:pPr>
      <w:bookmarkStart w:id="11" w:name="dst100198"/>
      <w:bookmarkEnd w:id="11"/>
      <w:proofErr w:type="gramStart"/>
      <w:r w:rsidRPr="00DF2CE6">
        <w:rPr>
          <w:rFonts w:ascii="Times New Roman" w:hAnsi="Times New Roman" w:cs="Times New Roman"/>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5" w:anchor="dst100087" w:history="1">
        <w:r w:rsidRPr="00DF2CE6">
          <w:rPr>
            <w:rFonts w:ascii="Times New Roman" w:hAnsi="Times New Roman" w:cs="Times New Roman"/>
            <w:sz w:val="24"/>
            <w:szCs w:val="24"/>
          </w:rPr>
          <w:t>частью 2 статьи 5</w:t>
        </w:r>
      </w:hyperlink>
      <w:r w:rsidRPr="00DF2CE6">
        <w:rPr>
          <w:rFonts w:ascii="Times New Roman" w:hAnsi="Times New Roman" w:cs="Times New Roman"/>
          <w:sz w:val="24"/>
          <w:szCs w:val="24"/>
        </w:rPr>
        <w:t xml:space="preserve">, </w:t>
      </w:r>
      <w:hyperlink r:id="rId6" w:anchor="dst100099" w:history="1">
        <w:r w:rsidRPr="00DF2CE6">
          <w:rPr>
            <w:rFonts w:ascii="Times New Roman" w:hAnsi="Times New Roman" w:cs="Times New Roman"/>
            <w:sz w:val="24"/>
            <w:szCs w:val="24"/>
          </w:rPr>
          <w:t>статьями 7</w:t>
        </w:r>
      </w:hyperlink>
      <w:r w:rsidRPr="00DF2CE6">
        <w:rPr>
          <w:rFonts w:ascii="Times New Roman" w:hAnsi="Times New Roman" w:cs="Times New Roman"/>
          <w:sz w:val="24"/>
          <w:szCs w:val="24"/>
        </w:rPr>
        <w:t xml:space="preserve">, </w:t>
      </w:r>
      <w:hyperlink r:id="rId7" w:anchor="dst100105" w:history="1">
        <w:r w:rsidRPr="00DF2CE6">
          <w:rPr>
            <w:rFonts w:ascii="Times New Roman" w:hAnsi="Times New Roman" w:cs="Times New Roman"/>
            <w:sz w:val="24"/>
            <w:szCs w:val="24"/>
          </w:rPr>
          <w:t>8</w:t>
        </w:r>
      </w:hyperlink>
      <w:r w:rsidRPr="00DF2CE6">
        <w:rPr>
          <w:rFonts w:ascii="Times New Roman" w:hAnsi="Times New Roman" w:cs="Times New Roman"/>
          <w:sz w:val="24"/>
          <w:szCs w:val="24"/>
        </w:rPr>
        <w:t xml:space="preserve"> и </w:t>
      </w:r>
      <w:hyperlink r:id="rId8" w:anchor="dst100116" w:history="1">
        <w:r w:rsidRPr="00DF2CE6">
          <w:rPr>
            <w:rFonts w:ascii="Times New Roman" w:hAnsi="Times New Roman" w:cs="Times New Roman"/>
            <w:sz w:val="24"/>
            <w:szCs w:val="24"/>
          </w:rPr>
          <w:t>10</w:t>
        </w:r>
      </w:hyperlink>
      <w:r w:rsidRPr="00DF2CE6">
        <w:rPr>
          <w:rFonts w:ascii="Times New Roman" w:hAnsi="Times New Roman" w:cs="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DF2CE6">
        <w:rPr>
          <w:rFonts w:ascii="Times New Roman" w:hAnsi="Times New Roman" w:cs="Times New Roman"/>
          <w:sz w:val="24"/>
          <w:szCs w:val="24"/>
        </w:rPr>
        <w:t>саморегулируемой</w:t>
      </w:r>
      <w:proofErr w:type="spellEnd"/>
      <w:r w:rsidRPr="00DF2CE6">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proofErr w:type="gramEnd"/>
    </w:p>
    <w:p w:rsidR="00281A67" w:rsidRPr="00DF2CE6" w:rsidRDefault="00281A67" w:rsidP="00281A67">
      <w:pPr>
        <w:suppressAutoHyphens/>
        <w:ind w:firstLine="720"/>
        <w:jc w:val="both"/>
        <w:rPr>
          <w:rFonts w:ascii="Times New Roman" w:hAnsi="Times New Roman" w:cs="Times New Roman"/>
          <w:sz w:val="24"/>
          <w:szCs w:val="24"/>
        </w:rPr>
      </w:pPr>
      <w:bookmarkStart w:id="12" w:name="dst100199"/>
      <w:bookmarkEnd w:id="12"/>
      <w:r w:rsidRPr="00DF2CE6">
        <w:rPr>
          <w:rFonts w:ascii="Times New Roman" w:hAnsi="Times New Roman" w:cs="Times New Roman"/>
          <w:sz w:val="24"/>
          <w:szCs w:val="24"/>
        </w:rPr>
        <w:lastRenderedPageBreak/>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281A67" w:rsidRPr="00DF2CE6" w:rsidRDefault="00281A67" w:rsidP="00281A67">
      <w:pPr>
        <w:suppressAutoHyphens/>
        <w:ind w:firstLine="720"/>
        <w:jc w:val="both"/>
        <w:rPr>
          <w:rFonts w:ascii="Times New Roman" w:hAnsi="Times New Roman" w:cs="Times New Roman"/>
          <w:sz w:val="24"/>
          <w:szCs w:val="24"/>
        </w:rPr>
      </w:pPr>
      <w:bookmarkStart w:id="13" w:name="dst100200"/>
      <w:bookmarkEnd w:id="13"/>
      <w:r w:rsidRPr="00DF2CE6">
        <w:rPr>
          <w:rFonts w:ascii="Times New Roman" w:hAnsi="Times New Roman" w:cs="Times New Roman"/>
          <w:sz w:val="24"/>
          <w:szCs w:val="24"/>
        </w:rPr>
        <w:t xml:space="preserve">42. Заявитель вправе не представлять выписку из Единого государственного реестра недвижимости. </w:t>
      </w:r>
      <w:proofErr w:type="gramStart"/>
      <w:r w:rsidRPr="00DF2CE6">
        <w:rPr>
          <w:rFonts w:ascii="Times New Roman" w:hAnsi="Times New Roman" w:cs="Times New Roman"/>
          <w:sz w:val="24"/>
          <w:szCs w:val="24"/>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281A67" w:rsidRPr="00DF2CE6" w:rsidRDefault="00281A67" w:rsidP="00281A67">
      <w:pPr>
        <w:suppressAutoHyphens/>
        <w:ind w:firstLine="720"/>
        <w:jc w:val="both"/>
        <w:rPr>
          <w:rFonts w:ascii="Times New Roman" w:hAnsi="Times New Roman" w:cs="Times New Roman"/>
          <w:sz w:val="24"/>
          <w:szCs w:val="24"/>
        </w:rPr>
      </w:pPr>
      <w:bookmarkStart w:id="14" w:name="dst100201"/>
      <w:bookmarkEnd w:id="14"/>
      <w:r w:rsidRPr="00DF2CE6">
        <w:rPr>
          <w:rFonts w:ascii="Times New Roman" w:hAnsi="Times New Roman" w:cs="Times New Roman"/>
          <w:sz w:val="24"/>
          <w:szCs w:val="24"/>
        </w:rPr>
        <w:t xml:space="preserve">43. Заявителю выдается расписка в получении от заявителя документов, предусмотренных </w:t>
      </w:r>
      <w:hyperlink r:id="rId9" w:anchor="dst100195" w:history="1">
        <w:r w:rsidRPr="00DF2CE6">
          <w:rPr>
            <w:rFonts w:ascii="Times New Roman" w:hAnsi="Times New Roman" w:cs="Times New Roman"/>
            <w:sz w:val="24"/>
            <w:szCs w:val="24"/>
          </w:rPr>
          <w:t>пунктом 41</w:t>
        </w:r>
      </w:hyperlink>
      <w:r w:rsidRPr="00DF2CE6">
        <w:rPr>
          <w:rFonts w:ascii="Times New Roman" w:hAnsi="Times New Roman" w:cs="Times New Roman"/>
          <w:sz w:val="24"/>
          <w:szCs w:val="24"/>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281A67" w:rsidRPr="00DF2CE6" w:rsidRDefault="00281A67" w:rsidP="00281A67">
      <w:pPr>
        <w:suppressAutoHyphens/>
        <w:ind w:firstLine="720"/>
        <w:jc w:val="both"/>
        <w:rPr>
          <w:rFonts w:ascii="Times New Roman" w:hAnsi="Times New Roman" w:cs="Times New Roman"/>
          <w:sz w:val="24"/>
          <w:szCs w:val="24"/>
        </w:rPr>
      </w:pPr>
      <w:bookmarkStart w:id="15" w:name="dst100202"/>
      <w:bookmarkEnd w:id="15"/>
      <w:r w:rsidRPr="00DF2CE6">
        <w:rPr>
          <w:rFonts w:ascii="Times New Roman" w:hAnsi="Times New Roman" w:cs="Times New Roman"/>
          <w:sz w:val="24"/>
          <w:szCs w:val="24"/>
        </w:rPr>
        <w:t xml:space="preserve">44. </w:t>
      </w:r>
      <w:proofErr w:type="gramStart"/>
      <w:r w:rsidRPr="00DF2CE6">
        <w:rPr>
          <w:rFonts w:ascii="Times New Roman" w:hAnsi="Times New Roman" w:cs="Times New Roman"/>
          <w:sz w:val="24"/>
          <w:szCs w:val="24"/>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10" w:anchor="dst100195" w:history="1">
        <w:r w:rsidRPr="00DF2CE6">
          <w:rPr>
            <w:rFonts w:ascii="Times New Roman" w:hAnsi="Times New Roman" w:cs="Times New Roman"/>
            <w:sz w:val="24"/>
            <w:szCs w:val="24"/>
          </w:rPr>
          <w:t>пункте 41</w:t>
        </w:r>
      </w:hyperlink>
      <w:r w:rsidRPr="00DF2CE6">
        <w:rPr>
          <w:rFonts w:ascii="Times New Roman" w:hAnsi="Times New Roman" w:cs="Times New Roman"/>
          <w:sz w:val="24"/>
          <w:szCs w:val="24"/>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281A67" w:rsidRPr="00DF2CE6" w:rsidRDefault="00281A67" w:rsidP="00281A67">
      <w:pPr>
        <w:suppressAutoHyphens/>
        <w:ind w:firstLine="720"/>
        <w:jc w:val="both"/>
        <w:rPr>
          <w:rFonts w:ascii="Times New Roman" w:hAnsi="Times New Roman" w:cs="Times New Roman"/>
          <w:sz w:val="24"/>
          <w:szCs w:val="24"/>
        </w:rPr>
      </w:pPr>
      <w:bookmarkStart w:id="16" w:name="dst100203"/>
      <w:bookmarkEnd w:id="16"/>
      <w:proofErr w:type="gramStart"/>
      <w:r w:rsidRPr="00DF2CE6">
        <w:rPr>
          <w:rFonts w:ascii="Times New Roman" w:hAnsi="Times New Roman" w:cs="Times New Roman"/>
          <w:sz w:val="24"/>
          <w:szCs w:val="24"/>
        </w:rPr>
        <w:t xml:space="preserve">Администрация сельсовета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1" w:anchor="dst100221" w:history="1">
        <w:r w:rsidRPr="00DF2CE6">
          <w:rPr>
            <w:rFonts w:ascii="Times New Roman" w:hAnsi="Times New Roman" w:cs="Times New Roman"/>
            <w:sz w:val="24"/>
            <w:szCs w:val="24"/>
          </w:rPr>
          <w:t>приложению № 3</w:t>
        </w:r>
      </w:hyperlink>
      <w:r w:rsidRPr="00DF2CE6">
        <w:rPr>
          <w:rFonts w:ascii="Times New Roman" w:hAnsi="Times New Roman" w:cs="Times New Roman"/>
          <w:sz w:val="24"/>
          <w:szCs w:val="24"/>
        </w:rPr>
        <w:t>к постановлению Правительства Российской Федерации от 28.01.2006 г. №47«Об утверждении Положения о признании помещения жилым помещением, жилого помещения непригодным для проживания и</w:t>
      </w:r>
      <w:proofErr w:type="gramEnd"/>
      <w:r w:rsidRPr="00DF2CE6">
        <w:rPr>
          <w:rFonts w:ascii="Times New Roman" w:hAnsi="Times New Roman" w:cs="Times New Roman"/>
          <w:sz w:val="24"/>
          <w:szCs w:val="24"/>
        </w:rPr>
        <w:t xml:space="preserve"> многоквартирного дома аварийным и подлежащим сносу  или  реконструкции».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281A67" w:rsidRPr="00DF2CE6" w:rsidRDefault="00281A67" w:rsidP="00281A67">
      <w:pPr>
        <w:suppressAutoHyphens/>
        <w:ind w:firstLine="720"/>
        <w:jc w:val="both"/>
        <w:rPr>
          <w:rFonts w:ascii="Times New Roman" w:hAnsi="Times New Roman" w:cs="Times New Roman"/>
          <w:sz w:val="24"/>
          <w:szCs w:val="24"/>
        </w:rPr>
      </w:pPr>
      <w:bookmarkStart w:id="17" w:name="dst100204"/>
      <w:bookmarkEnd w:id="17"/>
      <w:r w:rsidRPr="00DF2CE6">
        <w:rPr>
          <w:rFonts w:ascii="Times New Roman" w:hAnsi="Times New Roman" w:cs="Times New Roman"/>
          <w:sz w:val="24"/>
          <w:szCs w:val="24"/>
        </w:rPr>
        <w:t>45. Решение об отказе в признании садового дома жилым домом или жилого дома садовым домом принимается в следующих случаях:</w:t>
      </w:r>
    </w:p>
    <w:p w:rsidR="00281A67" w:rsidRPr="00DF2CE6" w:rsidRDefault="00281A67" w:rsidP="00281A67">
      <w:pPr>
        <w:suppressAutoHyphens/>
        <w:ind w:firstLine="720"/>
        <w:jc w:val="both"/>
        <w:rPr>
          <w:rFonts w:ascii="Times New Roman" w:hAnsi="Times New Roman" w:cs="Times New Roman"/>
          <w:sz w:val="24"/>
          <w:szCs w:val="24"/>
        </w:rPr>
      </w:pPr>
      <w:bookmarkStart w:id="18" w:name="dst100205"/>
      <w:bookmarkEnd w:id="18"/>
      <w:r w:rsidRPr="00DF2CE6">
        <w:rPr>
          <w:rFonts w:ascii="Times New Roman" w:hAnsi="Times New Roman" w:cs="Times New Roman"/>
          <w:sz w:val="24"/>
          <w:szCs w:val="24"/>
        </w:rPr>
        <w:t xml:space="preserve">а) непредставление заявителем документов, предусмотренных </w:t>
      </w:r>
      <w:hyperlink r:id="rId12" w:anchor="dst100196" w:history="1">
        <w:r w:rsidRPr="00DF2CE6">
          <w:rPr>
            <w:rFonts w:ascii="Times New Roman" w:hAnsi="Times New Roman" w:cs="Times New Roman"/>
            <w:sz w:val="24"/>
            <w:szCs w:val="24"/>
          </w:rPr>
          <w:t>подпунктами «а</w:t>
        </w:r>
      </w:hyperlink>
      <w:r w:rsidRPr="00DF2CE6">
        <w:rPr>
          <w:rFonts w:ascii="Times New Roman" w:hAnsi="Times New Roman" w:cs="Times New Roman"/>
          <w:sz w:val="24"/>
          <w:szCs w:val="24"/>
        </w:rPr>
        <w:t xml:space="preserve">» и (или) </w:t>
      </w:r>
      <w:hyperlink r:id="rId13" w:anchor="dst100198" w:history="1">
        <w:r w:rsidRPr="00DF2CE6">
          <w:rPr>
            <w:rFonts w:ascii="Times New Roman" w:hAnsi="Times New Roman" w:cs="Times New Roman"/>
            <w:sz w:val="24"/>
            <w:szCs w:val="24"/>
          </w:rPr>
          <w:t>«в» пункта 41</w:t>
        </w:r>
      </w:hyperlink>
      <w:r w:rsidRPr="00DF2CE6">
        <w:rPr>
          <w:rFonts w:ascii="Times New Roman" w:hAnsi="Times New Roman" w:cs="Times New Roman"/>
          <w:sz w:val="24"/>
          <w:szCs w:val="24"/>
        </w:rPr>
        <w:t xml:space="preserve"> настоящего Положения;</w:t>
      </w:r>
    </w:p>
    <w:p w:rsidR="00281A67" w:rsidRPr="00DF2CE6" w:rsidRDefault="00281A67" w:rsidP="00281A67">
      <w:pPr>
        <w:suppressAutoHyphens/>
        <w:ind w:firstLine="720"/>
        <w:jc w:val="both"/>
        <w:rPr>
          <w:rFonts w:ascii="Times New Roman" w:hAnsi="Times New Roman" w:cs="Times New Roman"/>
          <w:sz w:val="24"/>
          <w:szCs w:val="24"/>
        </w:rPr>
      </w:pPr>
      <w:bookmarkStart w:id="19" w:name="dst100206"/>
      <w:bookmarkEnd w:id="19"/>
      <w:r w:rsidRPr="00DF2CE6">
        <w:rPr>
          <w:rFonts w:ascii="Times New Roman" w:hAnsi="Times New Roman" w:cs="Times New Roman"/>
          <w:sz w:val="24"/>
          <w:szCs w:val="24"/>
        </w:rPr>
        <w:t>б) поступление в Администрацию сельсовета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81A67" w:rsidRPr="00DF2CE6" w:rsidRDefault="00281A67" w:rsidP="00281A67">
      <w:pPr>
        <w:suppressAutoHyphens/>
        <w:ind w:firstLine="720"/>
        <w:jc w:val="both"/>
        <w:rPr>
          <w:rFonts w:ascii="Times New Roman" w:hAnsi="Times New Roman" w:cs="Times New Roman"/>
          <w:sz w:val="24"/>
          <w:szCs w:val="24"/>
        </w:rPr>
      </w:pPr>
      <w:bookmarkStart w:id="20" w:name="dst100207"/>
      <w:bookmarkEnd w:id="20"/>
      <w:r w:rsidRPr="00DF2CE6">
        <w:rPr>
          <w:rFonts w:ascii="Times New Roman" w:hAnsi="Times New Roman" w:cs="Times New Roman"/>
          <w:sz w:val="24"/>
          <w:szCs w:val="24"/>
        </w:rPr>
        <w:t xml:space="preserve">в) поступление в Администрацию сельсовета уведомления об отсутствии в Едином государственном реестре недвижимости сведений о зарегистрированных правах на </w:t>
      </w:r>
      <w:r w:rsidRPr="00DF2CE6">
        <w:rPr>
          <w:rFonts w:ascii="Times New Roman" w:hAnsi="Times New Roman" w:cs="Times New Roman"/>
          <w:sz w:val="24"/>
          <w:szCs w:val="24"/>
        </w:rPr>
        <w:lastRenderedPageBreak/>
        <w:t xml:space="preserve">садовый дом или жилой дом, если правоустанавливающий документ, предусмотренный подпунктом «б» </w:t>
      </w:r>
      <w:hyperlink r:id="rId14" w:anchor="dst100197" w:history="1">
        <w:r w:rsidRPr="00DF2CE6">
          <w:rPr>
            <w:rFonts w:ascii="Times New Roman" w:hAnsi="Times New Roman" w:cs="Times New Roman"/>
            <w:sz w:val="24"/>
            <w:szCs w:val="24"/>
          </w:rPr>
          <w:t>41</w:t>
        </w:r>
      </w:hyperlink>
      <w:r w:rsidRPr="00DF2CE6">
        <w:rPr>
          <w:rFonts w:ascii="Times New Roman" w:hAnsi="Times New Roman" w:cs="Times New Roman"/>
          <w:sz w:val="24"/>
          <w:szCs w:val="24"/>
        </w:rPr>
        <w:t xml:space="preserve"> настоящего Положения, или нотариально заверенная копия такого документа не были представлены заявителем. </w:t>
      </w:r>
      <w:proofErr w:type="gramStart"/>
      <w:r w:rsidRPr="00DF2CE6">
        <w:rPr>
          <w:rFonts w:ascii="Times New Roman" w:hAnsi="Times New Roman" w:cs="Times New Roman"/>
          <w:sz w:val="24"/>
          <w:szCs w:val="24"/>
        </w:rPr>
        <w:t>Отказ в признании садового дома жилым домом или жилого дома садовым домом по указанному основанию допускается в случае, если Администрация сельсовета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w:t>
      </w:r>
      <w:proofErr w:type="gramEnd"/>
      <w:r w:rsidRPr="00DF2CE6">
        <w:rPr>
          <w:rFonts w:ascii="Times New Roman" w:hAnsi="Times New Roman" w:cs="Times New Roman"/>
          <w:sz w:val="24"/>
          <w:szCs w:val="24"/>
        </w:rPr>
        <w:t xml:space="preserve"> 41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81A67" w:rsidRPr="00DF2CE6" w:rsidRDefault="00281A67" w:rsidP="00281A67">
      <w:pPr>
        <w:suppressAutoHyphens/>
        <w:ind w:firstLine="720"/>
        <w:jc w:val="both"/>
        <w:rPr>
          <w:rFonts w:ascii="Times New Roman" w:hAnsi="Times New Roman" w:cs="Times New Roman"/>
          <w:sz w:val="24"/>
          <w:szCs w:val="24"/>
        </w:rPr>
      </w:pPr>
      <w:bookmarkStart w:id="21" w:name="dst100208"/>
      <w:bookmarkEnd w:id="21"/>
      <w:r w:rsidRPr="00DF2CE6">
        <w:rPr>
          <w:rFonts w:ascii="Times New Roman" w:hAnsi="Times New Roman" w:cs="Times New Roman"/>
          <w:sz w:val="24"/>
          <w:szCs w:val="24"/>
        </w:rPr>
        <w:t xml:space="preserve">г) непредставление заявителем документа, предусмотренного </w:t>
      </w:r>
      <w:hyperlink r:id="rId15" w:anchor="dst100199" w:history="1">
        <w:r w:rsidRPr="00DF2CE6">
          <w:rPr>
            <w:rFonts w:ascii="Times New Roman" w:hAnsi="Times New Roman" w:cs="Times New Roman"/>
            <w:sz w:val="24"/>
            <w:szCs w:val="24"/>
          </w:rPr>
          <w:t>подпунктом «г» пункта 41</w:t>
        </w:r>
      </w:hyperlink>
      <w:r w:rsidRPr="00DF2CE6">
        <w:rPr>
          <w:rFonts w:ascii="Times New Roman" w:hAnsi="Times New Roman" w:cs="Times New Roman"/>
          <w:sz w:val="24"/>
          <w:szCs w:val="24"/>
        </w:rPr>
        <w:t xml:space="preserve"> настоящего Положения, в случае если садовый дом или жилой дом обременен правами третьих лиц;</w:t>
      </w:r>
    </w:p>
    <w:p w:rsidR="00281A67" w:rsidRPr="00DF2CE6" w:rsidRDefault="00281A67" w:rsidP="00281A67">
      <w:pPr>
        <w:suppressAutoHyphens/>
        <w:ind w:firstLine="720"/>
        <w:jc w:val="both"/>
        <w:rPr>
          <w:rFonts w:ascii="Times New Roman" w:hAnsi="Times New Roman" w:cs="Times New Roman"/>
          <w:sz w:val="24"/>
          <w:szCs w:val="24"/>
        </w:rPr>
      </w:pPr>
      <w:bookmarkStart w:id="22" w:name="dst100209"/>
      <w:bookmarkEnd w:id="22"/>
      <w:proofErr w:type="spellStart"/>
      <w:r w:rsidRPr="00DF2CE6">
        <w:rPr>
          <w:rFonts w:ascii="Times New Roman" w:hAnsi="Times New Roman" w:cs="Times New Roman"/>
          <w:sz w:val="24"/>
          <w:szCs w:val="24"/>
        </w:rPr>
        <w:t>д</w:t>
      </w:r>
      <w:proofErr w:type="spellEnd"/>
      <w:r w:rsidRPr="00DF2CE6">
        <w:rPr>
          <w:rFonts w:ascii="Times New Roman" w:hAnsi="Times New Roman" w:cs="Times New Roman"/>
          <w:sz w:val="24"/>
          <w:szCs w:val="24"/>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81A67" w:rsidRPr="00DF2CE6" w:rsidRDefault="00281A67" w:rsidP="00281A67">
      <w:pPr>
        <w:suppressAutoHyphens/>
        <w:ind w:firstLine="720"/>
        <w:jc w:val="both"/>
        <w:rPr>
          <w:rFonts w:ascii="Times New Roman" w:hAnsi="Times New Roman" w:cs="Times New Roman"/>
          <w:sz w:val="24"/>
          <w:szCs w:val="24"/>
        </w:rPr>
      </w:pPr>
      <w:bookmarkStart w:id="23" w:name="dst100210"/>
      <w:bookmarkEnd w:id="23"/>
      <w:r w:rsidRPr="00DF2CE6">
        <w:rPr>
          <w:rFonts w:ascii="Times New Roman" w:hAnsi="Times New Roman" w:cs="Times New Roman"/>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81A67" w:rsidRPr="00DF2CE6" w:rsidRDefault="00281A67" w:rsidP="00281A67">
      <w:pPr>
        <w:suppressAutoHyphens/>
        <w:ind w:firstLine="720"/>
        <w:jc w:val="both"/>
        <w:rPr>
          <w:rFonts w:ascii="Times New Roman" w:hAnsi="Times New Roman" w:cs="Times New Roman"/>
          <w:sz w:val="24"/>
          <w:szCs w:val="24"/>
        </w:rPr>
      </w:pPr>
      <w:bookmarkStart w:id="24" w:name="dst100211"/>
      <w:bookmarkEnd w:id="24"/>
      <w:r w:rsidRPr="00DF2CE6">
        <w:rPr>
          <w:rFonts w:ascii="Times New Roman" w:hAnsi="Times New Roman" w:cs="Times New Roman"/>
          <w:sz w:val="24"/>
          <w:szCs w:val="24"/>
        </w:rPr>
        <w:t xml:space="preserve">46.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16" w:anchor="dst100204" w:history="1">
        <w:r w:rsidRPr="00DF2CE6">
          <w:rPr>
            <w:rFonts w:ascii="Times New Roman" w:hAnsi="Times New Roman" w:cs="Times New Roman"/>
            <w:sz w:val="24"/>
            <w:szCs w:val="24"/>
          </w:rPr>
          <w:t>пунктом 45</w:t>
        </w:r>
      </w:hyperlink>
      <w:r w:rsidRPr="00DF2CE6">
        <w:rPr>
          <w:rFonts w:ascii="Times New Roman" w:hAnsi="Times New Roman" w:cs="Times New Roman"/>
          <w:sz w:val="24"/>
          <w:szCs w:val="24"/>
        </w:rPr>
        <w:t xml:space="preserve"> настоящего Положения.</w:t>
      </w:r>
    </w:p>
    <w:p w:rsidR="00281A67" w:rsidRPr="00DF2CE6" w:rsidRDefault="00281A67" w:rsidP="00281A67">
      <w:pPr>
        <w:suppressAutoHyphens/>
        <w:ind w:firstLine="720"/>
        <w:jc w:val="both"/>
        <w:rPr>
          <w:rFonts w:ascii="Times New Roman" w:hAnsi="Times New Roman" w:cs="Times New Roman"/>
          <w:sz w:val="24"/>
          <w:szCs w:val="24"/>
        </w:rPr>
      </w:pPr>
      <w:bookmarkStart w:id="25" w:name="dst100212"/>
      <w:bookmarkEnd w:id="25"/>
      <w:r w:rsidRPr="00DF2CE6">
        <w:rPr>
          <w:rFonts w:ascii="Times New Roman" w:hAnsi="Times New Roman" w:cs="Times New Roman"/>
          <w:sz w:val="24"/>
          <w:szCs w:val="24"/>
        </w:rPr>
        <w:t>47.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77073F" w:rsidRDefault="0077073F"/>
    <w:sectPr w:rsidR="0077073F" w:rsidSect="00A72D64">
      <w:pgSz w:w="11906" w:h="16838" w:code="9"/>
      <w:pgMar w:top="1134" w:right="851"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81A67"/>
    <w:rsid w:val="00281A67"/>
    <w:rsid w:val="00346BD3"/>
    <w:rsid w:val="0077073F"/>
    <w:rsid w:val="00DF2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81A67"/>
    <w:pPr>
      <w:widowControl w:val="0"/>
      <w:spacing w:after="0" w:line="240" w:lineRule="auto"/>
      <w:ind w:firstLine="72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281A67"/>
    <w:rPr>
      <w:rFonts w:ascii="Times New Roman" w:eastAsia="Times New Roman" w:hAnsi="Times New Roman" w:cs="Times New Roman"/>
      <w:sz w:val="24"/>
      <w:szCs w:val="24"/>
    </w:rPr>
  </w:style>
  <w:style w:type="paragraph" w:customStyle="1" w:styleId="ConsPlusTitle">
    <w:name w:val="ConsPlusTitle"/>
    <w:uiPriority w:val="99"/>
    <w:rsid w:val="00281A67"/>
    <w:pPr>
      <w:widowControl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719/412c68ce7fd56700bec9a2750801db80aed8a961/" TargetMode="External"/><Relationship Id="rId13" Type="http://schemas.openxmlformats.org/officeDocument/2006/relationships/hyperlink" Target="http://www.consultant.ru/document/cons_doc_LAW_315064/4d6db6ef9ab51631a940e938731adc87370c537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148719/3a9228a03f058b5299126f6f3d1f5b51db0d15cb/" TargetMode="External"/><Relationship Id="rId12" Type="http://schemas.openxmlformats.org/officeDocument/2006/relationships/hyperlink" Target="http://www.consultant.ru/document/cons_doc_LAW_315064/4d6db6ef9ab51631a940e938731adc87370c537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15064/4d6db6ef9ab51631a940e938731adc87370c5371/" TargetMode="External"/><Relationship Id="rId1" Type="http://schemas.openxmlformats.org/officeDocument/2006/relationships/styles" Target="styles.xml"/><Relationship Id="rId6" Type="http://schemas.openxmlformats.org/officeDocument/2006/relationships/hyperlink" Target="http://www.consultant.ru/document/cons_doc_LAW_148719/3bb5a33416049a01864e479d9e7f531080608b2c/" TargetMode="External"/><Relationship Id="rId11" Type="http://schemas.openxmlformats.org/officeDocument/2006/relationships/hyperlink" Target="http://www.consultant.ru/document/cons_doc_LAW_315064/c08ea061acfea322bf119199e0acec4fc939a7ba/" TargetMode="External"/><Relationship Id="rId5" Type="http://schemas.openxmlformats.org/officeDocument/2006/relationships/hyperlink" Target="http://www.consultant.ru/document/cons_doc_LAW_148719/d966c7d95300ab246bcc43192e4cdbac5d2b7638/" TargetMode="External"/><Relationship Id="rId15" Type="http://schemas.openxmlformats.org/officeDocument/2006/relationships/hyperlink" Target="http://www.consultant.ru/document/cons_doc_LAW_315064/4d6db6ef9ab51631a940e938731adc87370c5371/" TargetMode="External"/><Relationship Id="rId10" Type="http://schemas.openxmlformats.org/officeDocument/2006/relationships/hyperlink" Target="http://www.consultant.ru/document/cons_doc_LAW_315064/4d6db6ef9ab51631a940e938731adc87370c5371/" TargetMode="External"/><Relationship Id="rId4" Type="http://schemas.openxmlformats.org/officeDocument/2006/relationships/hyperlink" Target="http://docs.cntd.ru/document/561083745" TargetMode="External"/><Relationship Id="rId9" Type="http://schemas.openxmlformats.org/officeDocument/2006/relationships/hyperlink" Target="http://www.consultant.ru/document/cons_doc_LAW_315064/4d6db6ef9ab51631a940e938731adc87370c5371/" TargetMode="External"/><Relationship Id="rId14" Type="http://schemas.openxmlformats.org/officeDocument/2006/relationships/hyperlink" Target="http://www.consultant.ru/document/cons_doc_LAW_315064/4d6db6ef9ab51631a940e938731adc87370c5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7731</Words>
  <Characters>44067</Characters>
  <Application>Microsoft Office Word</Application>
  <DocSecurity>0</DocSecurity>
  <Lines>367</Lines>
  <Paragraphs>103</Paragraphs>
  <ScaleCrop>false</ScaleCrop>
  <Company>Pirated Aliance</Company>
  <LinksUpToDate>false</LinksUpToDate>
  <CharactersWithSpaces>51695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2020-10-13T06:05:00Z</cp:lastPrinted>
  <dcterms:created xsi:type="dcterms:W3CDTF">2020-10-13T05:54:00Z</dcterms:created>
  <dcterms:modified xsi:type="dcterms:W3CDTF">2020-10-13T06:05:00Z</dcterms:modified>
</cp:coreProperties>
</file>