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5" w:rsidRPr="00566145" w:rsidRDefault="00566145" w:rsidP="0056614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График приёма граждан должностными лицами Администрации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Мартыновского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в 20</w:t>
      </w:r>
      <w:r w:rsidR="00C8258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21</w:t>
      </w:r>
      <w:r w:rsidRPr="00566145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График приёма граждан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должностными лицами Администрации </w:t>
      </w:r>
      <w:r>
        <w:rPr>
          <w:rFonts w:ascii="Tahoma" w:eastAsia="Times New Roman" w:hAnsi="Tahoma" w:cs="Tahoma"/>
          <w:b/>
          <w:bCs/>
          <w:color w:val="000000"/>
          <w:sz w:val="18"/>
        </w:rPr>
        <w:t>Мартыновского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 xml:space="preserve"> сельсовета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в 20</w:t>
      </w:r>
      <w:r w:rsidR="00306188">
        <w:rPr>
          <w:rFonts w:ascii="Tahoma" w:eastAsia="Times New Roman" w:hAnsi="Tahoma" w:cs="Tahoma"/>
          <w:b/>
          <w:bCs/>
          <w:color w:val="000000"/>
          <w:sz w:val="18"/>
        </w:rPr>
        <w:t>20</w:t>
      </w: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году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7"/>
        <w:gridCol w:w="2072"/>
        <w:gridCol w:w="2102"/>
        <w:gridCol w:w="3169"/>
      </w:tblGrid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Дни приёма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приёма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Соловьев  Дмитрий  Иванович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16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</w:t>
            </w:r>
          </w:p>
          <w:p w:rsidR="00566145" w:rsidRPr="00566145" w:rsidRDefault="00566145" w:rsidP="00D02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66145" w:rsidRPr="00566145" w:rsidTr="00566145">
        <w:trPr>
          <w:tblCellSpacing w:w="0" w:type="dxa"/>
        </w:trPr>
        <w:tc>
          <w:tcPr>
            <w:tcW w:w="240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</w:tc>
        <w:tc>
          <w:tcPr>
            <w:tcW w:w="207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Оврамець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Надежда  Викторовна</w:t>
            </w:r>
          </w:p>
        </w:tc>
        <w:tc>
          <w:tcPr>
            <w:tcW w:w="21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понедельник 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1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 – 17.00</w:t>
            </w:r>
          </w:p>
          <w:p w:rsidR="00566145" w:rsidRPr="00566145" w:rsidRDefault="00566145" w:rsidP="00566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(перерыв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.00-1</w:t>
            </w:r>
            <w:r w:rsidR="0030618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  <w:r w:rsidRPr="005661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rPr>
          <w:rFonts w:ascii="Tahoma" w:eastAsia="Times New Roman" w:hAnsi="Tahoma" w:cs="Tahoma"/>
          <w:vanish/>
          <w:color w:val="000000"/>
          <w:sz w:val="18"/>
          <w:szCs w:val="18"/>
        </w:rPr>
      </w:pPr>
    </w:p>
    <w:tbl>
      <w:tblPr>
        <w:tblW w:w="972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9720"/>
      </w:tblGrid>
      <w:tr w:rsidR="00566145" w:rsidRPr="00566145" w:rsidTr="00566145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66145" w:rsidRPr="00566145" w:rsidRDefault="00566145" w:rsidP="00566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Порядок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b/>
          <w:bCs/>
          <w:color w:val="000000"/>
          <w:sz w:val="18"/>
        </w:rPr>
        <w:t>приёма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Личный прием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(далее по тексту – граждан)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 осуществляется Главой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и заместителем главы администрации сельсовета.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Правоотношения, связанные с рассмотрением обращений граждан, регулируются Конституцией Российской Федерации, Федеральными Законами от 02.05.2006г. №59-ФЗ  «О порядке рассмотрения обращений граждан Российской Федерации», от 07.05.2013г. №80-ФЗ «О внесении изменений в статью 5.59 Кодекса Российской Федерации «Об административных правонарушениях» и статьи 1 и 2 Федерального Закона «О порядке рассмотрения обращений граждан Российской Федерации, постановлением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от 26.08.2013 №36</w:t>
      </w:r>
      <w:proofErr w:type="gramEnd"/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  «Об утверждении Порядка работы с обращениями граждан в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 Курской области».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График приема граждан утверждается распоряжением Администрации </w:t>
      </w:r>
      <w:r>
        <w:rPr>
          <w:rFonts w:ascii="Tahoma" w:eastAsia="Times New Roman" w:hAnsi="Tahoma" w:cs="Tahoma"/>
          <w:color w:val="000000"/>
          <w:sz w:val="18"/>
          <w:szCs w:val="18"/>
        </w:rPr>
        <w:t>Мартыновского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Суджанского района.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При личном приеме гражданин предъявляет документ, удостове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ряющий его личность. Это может быть любой документ, который должен содержать данные о гражданине, пришедшем на прием, и его фотографию.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Правом на первоочередной личный прием обладают: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1) ветераны Великой Отечественной войны, ветераны боевых дей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ствий;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2) граждане, подвергшиеся воздействию радиации вследствие ката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строфы на Чернобыльской АЭС и ядерных испытаний на Семипалатин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ском полигоне в связи с исполнением ими трудовых обязанностей;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3) беременные женщины;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4) инвалиды I и II групп;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5) родители (лица, их заменяющие) ребенка-инвалида;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6) родители (лица, их заменяющие), явившиеся на личный прием с ребенком в возрасте до 3 лет.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5. При первоочередном личном приеме гражданин предъявляет до</w:t>
      </w:r>
      <w:r w:rsidRPr="00566145">
        <w:rPr>
          <w:rFonts w:ascii="Tahoma" w:eastAsia="Times New Roman" w:hAnsi="Tahoma" w:cs="Tahoma"/>
          <w:color w:val="000000"/>
          <w:sz w:val="18"/>
          <w:szCs w:val="18"/>
        </w:rPr>
        <w:softHyphen/>
        <w:t>кумент, удостоверяющий его личность, а также документ (удостоверение, справку, выписку, иной документ), подтверждающий его право на первоочередной личный прием.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566145" w:rsidRPr="00566145" w:rsidRDefault="00566145" w:rsidP="005661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56614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183003" w:rsidRDefault="00183003"/>
    <w:sectPr w:rsidR="00183003" w:rsidSect="0058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145"/>
    <w:rsid w:val="00183003"/>
    <w:rsid w:val="00306188"/>
    <w:rsid w:val="00566145"/>
    <w:rsid w:val="005800C9"/>
    <w:rsid w:val="00B52F3A"/>
    <w:rsid w:val="00C8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61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7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6EE4-A626-42EE-9202-472624EC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2318</Characters>
  <Application>Microsoft Office Word</Application>
  <DocSecurity>0</DocSecurity>
  <Lines>19</Lines>
  <Paragraphs>5</Paragraphs>
  <ScaleCrop>false</ScaleCrop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Администратор</cp:lastModifiedBy>
  <cp:revision>6</cp:revision>
  <dcterms:created xsi:type="dcterms:W3CDTF">2017-03-01T13:38:00Z</dcterms:created>
  <dcterms:modified xsi:type="dcterms:W3CDTF">2021-01-11T10:59:00Z</dcterms:modified>
</cp:coreProperties>
</file>