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3F" w:rsidRDefault="0002043F" w:rsidP="0002043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C71FE">
        <w:rPr>
          <w:rFonts w:ascii="Times New Roman" w:eastAsia="Calibri" w:hAnsi="Times New Roman" w:cs="Times New Roman"/>
          <w:sz w:val="24"/>
          <w:szCs w:val="24"/>
        </w:rPr>
        <w:t>УТВЕРЖД</w:t>
      </w:r>
      <w:r>
        <w:rPr>
          <w:rFonts w:ascii="Times New Roman" w:eastAsia="Calibri" w:hAnsi="Times New Roman" w:cs="Times New Roman"/>
          <w:sz w:val="24"/>
          <w:szCs w:val="24"/>
        </w:rPr>
        <w:t>АЮ:</w:t>
      </w:r>
    </w:p>
    <w:p w:rsidR="0002043F" w:rsidRDefault="0002043F" w:rsidP="0002043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___________Глава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Мартыновского сельсовета</w:t>
      </w:r>
    </w:p>
    <w:p w:rsidR="0002043F" w:rsidRPr="00CC71FE" w:rsidRDefault="0002043F" w:rsidP="0002043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«28» января 2020 г</w:t>
      </w:r>
    </w:p>
    <w:p w:rsidR="0002043F" w:rsidRDefault="0002043F" w:rsidP="00020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043F" w:rsidRDefault="0002043F" w:rsidP="00020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 w:rsidRPr="00704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одовой отчет о результатах деятельности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  <w:r w:rsidRPr="00704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Мартыновского сельсовета </w:t>
      </w:r>
      <w:r w:rsidRPr="00704C99">
        <w:rPr>
          <w:rFonts w:ascii="Times New Roman" w:eastAsia="Times New Roman" w:hAnsi="Times New Roman" w:cs="Times New Roman"/>
          <w:b/>
          <w:bCs/>
          <w:sz w:val="24"/>
          <w:szCs w:val="24"/>
        </w:rPr>
        <w:t>по внутреннему финансовому аудиту за 2020 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02043F" w:rsidRDefault="0002043F" w:rsidP="00020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2"/>
        <w:gridCol w:w="3635"/>
        <w:gridCol w:w="5404"/>
      </w:tblGrid>
      <w:tr w:rsidR="0002043F" w:rsidTr="000B2039">
        <w:tc>
          <w:tcPr>
            <w:tcW w:w="568" w:type="dxa"/>
          </w:tcPr>
          <w:p w:rsidR="0002043F" w:rsidRDefault="0002043F" w:rsidP="000B20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1" w:type="dxa"/>
          </w:tcPr>
          <w:p w:rsidR="0002043F" w:rsidRDefault="0002043F" w:rsidP="000B20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72" w:type="dxa"/>
          </w:tcPr>
          <w:p w:rsidR="0002043F" w:rsidRDefault="0002043F" w:rsidP="000B20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Исполнение, в случае невыполнения информация о причинах невыполнения </w:t>
            </w:r>
          </w:p>
        </w:tc>
      </w:tr>
      <w:tr w:rsidR="0002043F" w:rsidTr="000B2039">
        <w:tc>
          <w:tcPr>
            <w:tcW w:w="568" w:type="dxa"/>
          </w:tcPr>
          <w:p w:rsidR="0002043F" w:rsidRPr="00AD4E75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1" w:type="dxa"/>
          </w:tcPr>
          <w:p w:rsidR="0002043F" w:rsidRPr="00AD4E75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проведения аудиторских мероприятий</w:t>
            </w:r>
          </w:p>
        </w:tc>
        <w:tc>
          <w:tcPr>
            <w:tcW w:w="6272" w:type="dxa"/>
          </w:tcPr>
          <w:p w:rsidR="0002043F" w:rsidRPr="00AD4E75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Планом проведения аудиторских мероприятий на 2020 год запланировано 2 мероприятия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Аудиторское мероприятие проведено в </w:t>
            </w:r>
            <w:r w:rsidRPr="003C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январе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C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внеплановых аудиторских мероприятий, поведенных в 2020 году (с указанием темы внеплановых мероприятий)</w:t>
            </w:r>
          </w:p>
        </w:tc>
        <w:tc>
          <w:tcPr>
            <w:tcW w:w="627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Внеплановые аудиторские мероприятия в 2020 году не проводились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надежности ВФК</w:t>
            </w:r>
          </w:p>
        </w:tc>
        <w:tc>
          <w:tcPr>
            <w:tcW w:w="6272" w:type="dxa"/>
          </w:tcPr>
          <w:p w:rsidR="0002043F" w:rsidRPr="00CF089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C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(недостоверность) сформированной бюджетной отчетности ГРБС</w:t>
            </w:r>
          </w:p>
        </w:tc>
        <w:tc>
          <w:tcPr>
            <w:tcW w:w="627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Достоверная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оценки исполнения бюджетных полномочий ГРБС (вт.ч. о достижении ГРБС целевых значений показателей качества финансового менеджмента)</w:t>
            </w:r>
          </w:p>
        </w:tc>
        <w:tc>
          <w:tcPr>
            <w:tcW w:w="627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оценкой качества финансового менеджмента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Мартыновского сельсовета </w:t>
            </w:r>
            <w:r w:rsidRPr="003C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присвоена высокая оценка качества финансового менеджмента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(30 баллов)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деятельности субъекта внутреннего финансового аудита</w:t>
            </w:r>
          </w:p>
        </w:tc>
        <w:tc>
          <w:tcPr>
            <w:tcW w:w="6272" w:type="dxa"/>
          </w:tcPr>
          <w:p w:rsidR="0002043F" w:rsidRPr="003C617D" w:rsidRDefault="0002043F" w:rsidP="000B2039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C6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Бюджетная отчетность Администрации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Мартыновского сельсовета</w:t>
            </w:r>
            <w:r w:rsidRPr="003C6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соответствует порядку ведения бюджетного учета единой методологии бюджетного учета и составлена в соответствии с Приказом Минфина РФ от 28.12.2010 №191н «Об утверждении Инструкции о порядке составления и предоставления годовой, квартальной, месячной отчетности об исполнении бюджетов бюджетной системы РФ» </w:t>
            </w:r>
          </w:p>
          <w:p w:rsidR="0002043F" w:rsidRPr="003C617D" w:rsidRDefault="0002043F" w:rsidP="000B2039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C6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Нарушение и недостатков не выявлено.</w:t>
            </w:r>
          </w:p>
          <w:p w:rsidR="0002043F" w:rsidRPr="003C617D" w:rsidRDefault="0002043F" w:rsidP="000B2039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C6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Риска искажения бюджетной отчетности не установлено.</w:t>
            </w:r>
          </w:p>
          <w:p w:rsidR="0002043F" w:rsidRPr="00B0531D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мониторинга реализации мер по минимизации (устранению) бюджетных рисков</w:t>
            </w:r>
          </w:p>
        </w:tc>
        <w:tc>
          <w:tcPr>
            <w:tcW w:w="627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не проводился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События, оказавшие существенное влияние на организацию и осуществление внутреннего финансового аудита, а также на деятельность субъекта внутреннего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финансового аудита</w:t>
            </w:r>
          </w:p>
        </w:tc>
        <w:tc>
          <w:tcPr>
            <w:tcW w:w="627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Нет 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9. 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субъекте финансового аудита</w:t>
            </w:r>
          </w:p>
        </w:tc>
        <w:tc>
          <w:tcPr>
            <w:tcW w:w="627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ведению финансового аудита осуществляет зам. Главы(1 шт.ед.), находящийся в непосредственном  подчинении Главы сельсовета. Меры по повышению квалификации в 2019году не принимались.</w:t>
            </w:r>
          </w:p>
        </w:tc>
      </w:tr>
    </w:tbl>
    <w:p w:rsidR="0002043F" w:rsidRDefault="0002043F" w:rsidP="000204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Заместитель  Главы</w:t>
      </w:r>
    </w:p>
    <w:p w:rsidR="0002043F" w:rsidRPr="00A534F9" w:rsidRDefault="0002043F" w:rsidP="000204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Мартыновского  сельсовета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Оврамець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02043F" w:rsidRDefault="0002043F" w:rsidP="000204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02043F" w:rsidRPr="00CC71FE" w:rsidRDefault="0002043F" w:rsidP="000204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«28» января 2020 г</w:t>
      </w:r>
    </w:p>
    <w:p w:rsidR="0002043F" w:rsidRPr="00A534F9" w:rsidRDefault="0002043F" w:rsidP="0002043F">
      <w:pPr>
        <w:spacing w:after="0" w:line="240" w:lineRule="auto"/>
        <w:jc w:val="both"/>
      </w:pPr>
    </w:p>
    <w:p w:rsidR="0002043F" w:rsidRDefault="0002043F" w:rsidP="0002043F">
      <w:pPr>
        <w:spacing w:after="0" w:line="240" w:lineRule="auto"/>
      </w:pPr>
    </w:p>
    <w:p w:rsidR="0002043F" w:rsidRDefault="0002043F" w:rsidP="0002043F">
      <w:pPr>
        <w:spacing w:after="0" w:line="240" w:lineRule="auto"/>
        <w:ind w:left="468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C71FE">
        <w:rPr>
          <w:rFonts w:ascii="Times New Roman" w:eastAsia="Calibri" w:hAnsi="Times New Roman" w:cs="Times New Roman"/>
          <w:sz w:val="24"/>
          <w:szCs w:val="24"/>
        </w:rPr>
        <w:t>УТВЕРЖД</w:t>
      </w:r>
      <w:r>
        <w:rPr>
          <w:rFonts w:ascii="Times New Roman" w:eastAsia="Calibri" w:hAnsi="Times New Roman" w:cs="Times New Roman"/>
          <w:sz w:val="24"/>
          <w:szCs w:val="24"/>
        </w:rPr>
        <w:t>АЮ:</w:t>
      </w:r>
    </w:p>
    <w:p w:rsidR="0002043F" w:rsidRDefault="0002043F" w:rsidP="0002043F">
      <w:pPr>
        <w:spacing w:after="0" w:line="240" w:lineRule="auto"/>
        <w:ind w:left="468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___________Глава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Мартыновского сельсовета</w:t>
      </w:r>
    </w:p>
    <w:p w:rsidR="0002043F" w:rsidRPr="00CC71FE" w:rsidRDefault="0002043F" w:rsidP="0002043F">
      <w:pPr>
        <w:spacing w:after="0" w:line="240" w:lineRule="auto"/>
        <w:ind w:left="468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«28»  января 2021 г</w:t>
      </w:r>
    </w:p>
    <w:p w:rsidR="0002043F" w:rsidRDefault="0002043F" w:rsidP="00020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043F" w:rsidRDefault="0002043F" w:rsidP="0002043F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 w:rsidRPr="00704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одовой отчет о результатах деятельности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  <w:r w:rsidRPr="00704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Мартыновского сельсовета </w:t>
      </w:r>
      <w:r w:rsidRPr="00704C99">
        <w:rPr>
          <w:rFonts w:ascii="Times New Roman" w:eastAsia="Times New Roman" w:hAnsi="Times New Roman" w:cs="Times New Roman"/>
          <w:b/>
          <w:bCs/>
          <w:sz w:val="24"/>
          <w:szCs w:val="24"/>
        </w:rPr>
        <w:t>по внутреннему финансовому аудиту за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Pr="00704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02043F" w:rsidRDefault="0002043F" w:rsidP="0002043F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531"/>
        <w:gridCol w:w="3621"/>
        <w:gridCol w:w="5737"/>
      </w:tblGrid>
      <w:tr w:rsidR="0002043F" w:rsidTr="000B2039">
        <w:tc>
          <w:tcPr>
            <w:tcW w:w="568" w:type="dxa"/>
          </w:tcPr>
          <w:p w:rsidR="0002043F" w:rsidRDefault="0002043F" w:rsidP="000B20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1" w:type="dxa"/>
          </w:tcPr>
          <w:p w:rsidR="0002043F" w:rsidRDefault="0002043F" w:rsidP="000B20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732" w:type="dxa"/>
          </w:tcPr>
          <w:p w:rsidR="0002043F" w:rsidRDefault="0002043F" w:rsidP="000B20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Исполнение, в случае невыполнения информация о причинах невыполнения </w:t>
            </w:r>
          </w:p>
        </w:tc>
      </w:tr>
      <w:tr w:rsidR="0002043F" w:rsidTr="000B2039">
        <w:tc>
          <w:tcPr>
            <w:tcW w:w="568" w:type="dxa"/>
          </w:tcPr>
          <w:p w:rsidR="0002043F" w:rsidRPr="00AD4E75" w:rsidRDefault="0002043F" w:rsidP="000B20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1" w:type="dxa"/>
          </w:tcPr>
          <w:p w:rsidR="0002043F" w:rsidRPr="00AD4E75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проведения аудиторских мероприятий</w:t>
            </w:r>
          </w:p>
        </w:tc>
        <w:tc>
          <w:tcPr>
            <w:tcW w:w="6732" w:type="dxa"/>
          </w:tcPr>
          <w:p w:rsidR="0002043F" w:rsidRPr="00AD4E75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Планом проведения аудиторских мероприятий на 2021 год запланировано 1 мероприятие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Аудиторское мероприятие проведено в </w:t>
            </w:r>
            <w:r w:rsidRPr="003C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январе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C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внеплановых аудиторских мероприятий, поведенных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53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(с указанием темы внеплановых мероприятий)</w:t>
            </w:r>
          </w:p>
        </w:tc>
        <w:tc>
          <w:tcPr>
            <w:tcW w:w="673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Внеплановые аудиторские мероприятия в 2021 году не проводились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надежности ВФК</w:t>
            </w:r>
          </w:p>
        </w:tc>
        <w:tc>
          <w:tcPr>
            <w:tcW w:w="6732" w:type="dxa"/>
          </w:tcPr>
          <w:p w:rsidR="0002043F" w:rsidRPr="00CF089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C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Высокая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(недостоверность) сформированной бюджетной отчетности ГРБС</w:t>
            </w:r>
          </w:p>
        </w:tc>
        <w:tc>
          <w:tcPr>
            <w:tcW w:w="673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Достоверная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оценки исполнения бюджетных полномочий ГРБС (вт.ч. о достижении ГРБС целевых значений показателей качества финансового менеджмента)</w:t>
            </w:r>
          </w:p>
        </w:tc>
        <w:tc>
          <w:tcPr>
            <w:tcW w:w="673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оценкой качества финансового менеджмента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Мартыновского сельсовета </w:t>
            </w:r>
            <w:r w:rsidRPr="003C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присвоена высокая оценка качества финансового менеджмента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(30 баллов)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деятельности субъекта внутреннего финансового аудита</w:t>
            </w:r>
          </w:p>
        </w:tc>
        <w:tc>
          <w:tcPr>
            <w:tcW w:w="6732" w:type="dxa"/>
          </w:tcPr>
          <w:p w:rsidR="0002043F" w:rsidRPr="003C617D" w:rsidRDefault="0002043F" w:rsidP="000B2039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C6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Бюджетная отчетность Администрации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Мартыновского сельсовета</w:t>
            </w:r>
            <w:r w:rsidRPr="003C6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соответствует порядку ведения бюджетного учета единой методологии бюджетного учета и составлена в соответствии с Приказом Минфина РФ от 28.12.2010 №191н «Об утверждении Инструкции о порядке составления и предоставления годовой, квартальной, месячной отчетности об исполнении бюджетов бюджетной </w:t>
            </w:r>
            <w:r w:rsidRPr="003C6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системы РФ» </w:t>
            </w:r>
          </w:p>
          <w:p w:rsidR="0002043F" w:rsidRPr="003C617D" w:rsidRDefault="0002043F" w:rsidP="000B2039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C6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Нарушение и недостатков не выявлено.</w:t>
            </w:r>
          </w:p>
          <w:p w:rsidR="0002043F" w:rsidRPr="003C617D" w:rsidRDefault="0002043F" w:rsidP="000B2039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C617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Риска искажения бюджетной отчетности не установлено.</w:t>
            </w:r>
          </w:p>
          <w:p w:rsidR="0002043F" w:rsidRPr="00B0531D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43F" w:rsidRPr="00A534F9" w:rsidTr="000B2039">
        <w:tc>
          <w:tcPr>
            <w:tcW w:w="568" w:type="dxa"/>
          </w:tcPr>
          <w:p w:rsidR="0002043F" w:rsidRPr="00A534F9" w:rsidRDefault="0002043F" w:rsidP="000B20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мониторинга реализации мер по минимизации (устранению) бюджетных рисков</w:t>
            </w:r>
          </w:p>
        </w:tc>
        <w:tc>
          <w:tcPr>
            <w:tcW w:w="673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не проводился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Default="0002043F" w:rsidP="000B20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События, оказавшие существенное влияние на организацию и осуществление внутреннего финансового аудита, а также на деятельность субъекта внутреннего финансового аудита</w:t>
            </w:r>
          </w:p>
        </w:tc>
        <w:tc>
          <w:tcPr>
            <w:tcW w:w="673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02043F" w:rsidRPr="00A534F9" w:rsidTr="000B2039">
        <w:tc>
          <w:tcPr>
            <w:tcW w:w="568" w:type="dxa"/>
          </w:tcPr>
          <w:p w:rsidR="0002043F" w:rsidRDefault="0002043F" w:rsidP="000B203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4041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субъекте финансового аудита</w:t>
            </w:r>
          </w:p>
        </w:tc>
        <w:tc>
          <w:tcPr>
            <w:tcW w:w="6732" w:type="dxa"/>
          </w:tcPr>
          <w:p w:rsidR="0002043F" w:rsidRPr="00A534F9" w:rsidRDefault="0002043F" w:rsidP="000B20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ведению финансового аудита осуществляет зам. Главы(1 шт.ед.), находящийся в непосредственном  подчинении Главы сельсовета. Меры по повышению квалификации в 2020 году не принимались.</w:t>
            </w:r>
          </w:p>
        </w:tc>
      </w:tr>
    </w:tbl>
    <w:p w:rsidR="0002043F" w:rsidRPr="00A534F9" w:rsidRDefault="0002043F" w:rsidP="0002043F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43F" w:rsidRDefault="0002043F" w:rsidP="0002043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43F" w:rsidRDefault="0002043F" w:rsidP="0002043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 Главы</w:t>
      </w:r>
    </w:p>
    <w:p w:rsidR="0002043F" w:rsidRPr="00A534F9" w:rsidRDefault="0002043F" w:rsidP="0002043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Мартыновского  сельсовета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Оврамець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</w:p>
    <w:p w:rsidR="0002043F" w:rsidRPr="00CC71FE" w:rsidRDefault="0002043F" w:rsidP="0002043F">
      <w:pPr>
        <w:spacing w:after="0" w:line="240" w:lineRule="auto"/>
        <w:ind w:left="46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«28» января 2021 г</w:t>
      </w:r>
    </w:p>
    <w:p w:rsidR="0002043F" w:rsidRPr="00A534F9" w:rsidRDefault="0002043F" w:rsidP="0002043F">
      <w:pPr>
        <w:spacing w:after="0" w:line="240" w:lineRule="auto"/>
        <w:ind w:firstLine="426"/>
        <w:jc w:val="both"/>
      </w:pPr>
    </w:p>
    <w:p w:rsidR="0002043F" w:rsidRDefault="0002043F" w:rsidP="0002043F"/>
    <w:p w:rsidR="0002043F" w:rsidRDefault="0002043F" w:rsidP="0002043F"/>
    <w:p w:rsidR="003C617D" w:rsidRDefault="003C617D" w:rsidP="003C617D"/>
    <w:p w:rsidR="00A31461" w:rsidRDefault="00A31461"/>
    <w:sectPr w:rsidR="00A31461" w:rsidSect="008A6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17D"/>
    <w:rsid w:val="0002043F"/>
    <w:rsid w:val="000E3B08"/>
    <w:rsid w:val="003C617D"/>
    <w:rsid w:val="00A31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17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691</Words>
  <Characters>3941</Characters>
  <Application>Microsoft Office Word</Application>
  <DocSecurity>0</DocSecurity>
  <Lines>32</Lines>
  <Paragraphs>9</Paragraphs>
  <ScaleCrop>false</ScaleCrop>
  <Company>Pirated Aliance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2021-01-27T12:54:00Z</dcterms:created>
  <dcterms:modified xsi:type="dcterms:W3CDTF">2021-01-28T07:57:00Z</dcterms:modified>
</cp:coreProperties>
</file>