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619" w:rsidRPr="006C3619" w:rsidRDefault="006C3619" w:rsidP="006C3619">
      <w:pPr>
        <w:pStyle w:val="1"/>
        <w:tabs>
          <w:tab w:val="left" w:pos="9922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C3619">
        <w:rPr>
          <w:rFonts w:ascii="Times New Roman" w:hAnsi="Times New Roman" w:cs="Times New Roman"/>
          <w:color w:val="auto"/>
        </w:rPr>
        <w:t>АДМИНИСТРАЦИЯ</w:t>
      </w:r>
    </w:p>
    <w:p w:rsidR="006C3619" w:rsidRPr="006C3619" w:rsidRDefault="006C3619" w:rsidP="006C36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619">
        <w:rPr>
          <w:rFonts w:ascii="Times New Roman" w:hAnsi="Times New Roman" w:cs="Times New Roman"/>
          <w:b/>
          <w:sz w:val="28"/>
          <w:szCs w:val="28"/>
        </w:rPr>
        <w:t>МАРТЫНОВСКОГО  СЕЛЬСОВЕТА</w:t>
      </w:r>
    </w:p>
    <w:p w:rsidR="006C3619" w:rsidRPr="006C3619" w:rsidRDefault="006C3619" w:rsidP="006C3619">
      <w:pPr>
        <w:pStyle w:val="1"/>
        <w:tabs>
          <w:tab w:val="left" w:pos="9922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C3619">
        <w:rPr>
          <w:rFonts w:ascii="Times New Roman" w:hAnsi="Times New Roman" w:cs="Times New Roman"/>
          <w:color w:val="auto"/>
        </w:rPr>
        <w:t>СУДЖАНСКОГО РАЙОНА</w:t>
      </w:r>
    </w:p>
    <w:p w:rsidR="006C3619" w:rsidRPr="006C3619" w:rsidRDefault="006C3619" w:rsidP="006C3619">
      <w:pPr>
        <w:pStyle w:val="1"/>
        <w:tabs>
          <w:tab w:val="left" w:pos="9922"/>
        </w:tabs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6C3619">
        <w:rPr>
          <w:rFonts w:ascii="Times New Roman" w:hAnsi="Times New Roman" w:cs="Times New Roman"/>
          <w:color w:val="auto"/>
        </w:rPr>
        <w:t>КУРСКОЙ ОБЛАСТИ</w:t>
      </w:r>
    </w:p>
    <w:p w:rsidR="006C3619" w:rsidRPr="006C3619" w:rsidRDefault="006C3619" w:rsidP="006C3619">
      <w:pPr>
        <w:tabs>
          <w:tab w:val="left" w:pos="9922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619" w:rsidRPr="006C3619" w:rsidRDefault="006C3619" w:rsidP="006C3619">
      <w:pPr>
        <w:pStyle w:val="5"/>
        <w:tabs>
          <w:tab w:val="left" w:pos="9922"/>
        </w:tabs>
        <w:ind w:right="-1"/>
        <w:jc w:val="center"/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</w:pPr>
      <w:r w:rsidRPr="006C3619">
        <w:rPr>
          <w:rFonts w:ascii="Times New Roman" w:hAnsi="Times New Roman" w:cs="Times New Roman"/>
          <w:b/>
          <w:color w:val="auto"/>
          <w:spacing w:val="20"/>
          <w:sz w:val="28"/>
          <w:szCs w:val="28"/>
        </w:rPr>
        <w:t>ПОСТАНОВЛЕНИЕ</w:t>
      </w:r>
    </w:p>
    <w:p w:rsidR="006C3619" w:rsidRPr="006C3619" w:rsidRDefault="006C3619" w:rsidP="006C36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619" w:rsidRPr="006C3619" w:rsidRDefault="006C3619" w:rsidP="006C36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619">
        <w:rPr>
          <w:rFonts w:ascii="Times New Roman" w:hAnsi="Times New Roman" w:cs="Times New Roman"/>
          <w:b/>
          <w:sz w:val="28"/>
          <w:szCs w:val="28"/>
        </w:rPr>
        <w:t xml:space="preserve">28 июля 2014 года                                </w:t>
      </w:r>
      <w:r w:rsidR="00C23094">
        <w:rPr>
          <w:rFonts w:ascii="Times New Roman" w:hAnsi="Times New Roman" w:cs="Times New Roman"/>
          <w:b/>
          <w:sz w:val="28"/>
          <w:szCs w:val="28"/>
        </w:rPr>
        <w:t xml:space="preserve">                            №48а</w:t>
      </w:r>
    </w:p>
    <w:p w:rsidR="006C3619" w:rsidRDefault="006C3619" w:rsidP="006C3619">
      <w:pPr>
        <w:spacing w:after="255" w:line="300" w:lineRule="atLeast"/>
        <w:outlineLvl w:val="1"/>
        <w:rPr>
          <w:rFonts w:ascii="Arial" w:eastAsia="Times New Roman" w:hAnsi="Arial" w:cs="Arial"/>
          <w:b/>
          <w:bCs/>
          <w:color w:val="4D4D4D"/>
          <w:sz w:val="27"/>
          <w:szCs w:val="27"/>
        </w:rPr>
      </w:pPr>
    </w:p>
    <w:p w:rsidR="006C3619" w:rsidRDefault="006C3619" w:rsidP="006C3619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>
        <w:rPr>
          <w:rFonts w:ascii="Arial" w:eastAsia="Times New Roman" w:hAnsi="Arial" w:cs="Arial"/>
          <w:b/>
          <w:bCs/>
          <w:sz w:val="27"/>
          <w:szCs w:val="27"/>
        </w:rPr>
        <w:t>Об утверждении Положения</w:t>
      </w:r>
      <w:r w:rsidRPr="006C3619">
        <w:rPr>
          <w:rFonts w:ascii="Arial" w:eastAsia="Times New Roman" w:hAnsi="Arial" w:cs="Arial"/>
          <w:b/>
          <w:bCs/>
          <w:sz w:val="27"/>
          <w:szCs w:val="27"/>
        </w:rPr>
        <w:t xml:space="preserve">  “О порядке подготовки</w:t>
      </w:r>
    </w:p>
    <w:p w:rsidR="006C3619" w:rsidRDefault="006C3619" w:rsidP="006C3619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 w:rsidRPr="006C3619">
        <w:rPr>
          <w:rFonts w:ascii="Arial" w:eastAsia="Times New Roman" w:hAnsi="Arial" w:cs="Arial"/>
          <w:b/>
          <w:bCs/>
          <w:sz w:val="27"/>
          <w:szCs w:val="27"/>
        </w:rPr>
        <w:t xml:space="preserve">и размещения в </w:t>
      </w:r>
      <w:proofErr w:type="gramStart"/>
      <w:r w:rsidRPr="006C3619">
        <w:rPr>
          <w:rFonts w:ascii="Arial" w:eastAsia="Times New Roman" w:hAnsi="Arial" w:cs="Arial"/>
          <w:b/>
          <w:bCs/>
          <w:sz w:val="27"/>
          <w:szCs w:val="27"/>
        </w:rPr>
        <w:t>единой</w:t>
      </w:r>
      <w:proofErr w:type="gramEnd"/>
      <w:r w:rsidRPr="006C3619">
        <w:rPr>
          <w:rFonts w:ascii="Arial" w:eastAsia="Times New Roman" w:hAnsi="Arial" w:cs="Arial"/>
          <w:b/>
          <w:bCs/>
          <w:sz w:val="27"/>
          <w:szCs w:val="27"/>
        </w:rPr>
        <w:t xml:space="preserve"> информационной</w:t>
      </w:r>
    </w:p>
    <w:p w:rsidR="006C3619" w:rsidRDefault="006C3619" w:rsidP="006C3619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 w:rsidRPr="006C3619">
        <w:rPr>
          <w:rFonts w:ascii="Arial" w:eastAsia="Times New Roman" w:hAnsi="Arial" w:cs="Arial"/>
          <w:b/>
          <w:bCs/>
          <w:sz w:val="27"/>
          <w:szCs w:val="27"/>
        </w:rPr>
        <w:t xml:space="preserve">системе в сфере закупок отчета </w:t>
      </w:r>
      <w:proofErr w:type="gramStart"/>
      <w:r w:rsidRPr="006C3619">
        <w:rPr>
          <w:rFonts w:ascii="Arial" w:eastAsia="Times New Roman" w:hAnsi="Arial" w:cs="Arial"/>
          <w:b/>
          <w:bCs/>
          <w:sz w:val="27"/>
          <w:szCs w:val="27"/>
        </w:rPr>
        <w:t>об</w:t>
      </w:r>
      <w:proofErr w:type="gramEnd"/>
    </w:p>
    <w:p w:rsidR="006C3619" w:rsidRDefault="006C3619" w:rsidP="006C3619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 w:rsidRPr="006C3619">
        <w:rPr>
          <w:rFonts w:ascii="Arial" w:eastAsia="Times New Roman" w:hAnsi="Arial" w:cs="Arial"/>
          <w:b/>
          <w:bCs/>
          <w:sz w:val="27"/>
          <w:szCs w:val="27"/>
        </w:rPr>
        <w:t xml:space="preserve">исполнении </w:t>
      </w:r>
      <w:proofErr w:type="gramStart"/>
      <w:r w:rsidRPr="006C3619">
        <w:rPr>
          <w:rFonts w:ascii="Arial" w:eastAsia="Times New Roman" w:hAnsi="Arial" w:cs="Arial"/>
          <w:b/>
          <w:bCs/>
          <w:sz w:val="27"/>
          <w:szCs w:val="27"/>
        </w:rPr>
        <w:t>государственного</w:t>
      </w:r>
      <w:proofErr w:type="gramEnd"/>
      <w:r w:rsidRPr="006C3619">
        <w:rPr>
          <w:rFonts w:ascii="Arial" w:eastAsia="Times New Roman" w:hAnsi="Arial" w:cs="Arial"/>
          <w:b/>
          <w:bCs/>
          <w:sz w:val="27"/>
          <w:szCs w:val="27"/>
        </w:rPr>
        <w:t xml:space="preserve"> (муниципального)</w:t>
      </w:r>
    </w:p>
    <w:p w:rsidR="006C3619" w:rsidRDefault="006C3619" w:rsidP="006C3619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 w:rsidRPr="006C3619">
        <w:rPr>
          <w:rFonts w:ascii="Arial" w:eastAsia="Times New Roman" w:hAnsi="Arial" w:cs="Arial"/>
          <w:b/>
          <w:bCs/>
          <w:sz w:val="27"/>
          <w:szCs w:val="27"/>
        </w:rPr>
        <w:t>контракта и (или) о результатах</w:t>
      </w:r>
    </w:p>
    <w:p w:rsidR="006C3619" w:rsidRPr="006C3619" w:rsidRDefault="006C3619" w:rsidP="006C3619">
      <w:pPr>
        <w:spacing w:after="0" w:line="300" w:lineRule="atLeast"/>
        <w:jc w:val="center"/>
        <w:outlineLvl w:val="1"/>
        <w:rPr>
          <w:rFonts w:ascii="Arial" w:eastAsia="Times New Roman" w:hAnsi="Arial" w:cs="Arial"/>
          <w:b/>
          <w:bCs/>
          <w:sz w:val="27"/>
          <w:szCs w:val="27"/>
        </w:rPr>
      </w:pPr>
      <w:r w:rsidRPr="006C3619">
        <w:rPr>
          <w:rFonts w:ascii="Arial" w:eastAsia="Times New Roman" w:hAnsi="Arial" w:cs="Arial"/>
          <w:b/>
          <w:bCs/>
          <w:sz w:val="27"/>
          <w:szCs w:val="27"/>
        </w:rPr>
        <w:t>отдельного этапа его исполнения”</w:t>
      </w:r>
    </w:p>
    <w:p w:rsidR="006C3619" w:rsidRPr="006C3619" w:rsidRDefault="006C3619" w:rsidP="006C3619">
      <w:pPr>
        <w:spacing w:after="180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bookmarkStart w:id="0" w:name="0"/>
      <w:bookmarkEnd w:id="0"/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В соответствии с частью 11 статьи 94 Федерального закона "О контрактной системе в сфере закупок товаров, работ, услуг для обеспечения государственных и муниципальных нужд" </w:t>
      </w:r>
      <w:r>
        <w:rPr>
          <w:rFonts w:ascii="Arial" w:eastAsia="Times New Roman" w:hAnsi="Arial" w:cs="Arial"/>
          <w:color w:val="000000"/>
          <w:sz w:val="21"/>
          <w:szCs w:val="21"/>
        </w:rPr>
        <w:t>Администрация  Мартыновского  сельсовета</w:t>
      </w:r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 постановляет: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1. Утвердить прилагаемое Положение 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исполнения.</w:t>
      </w:r>
    </w:p>
    <w:p w:rsidR="006C3619" w:rsidRDefault="006C3619" w:rsidP="006C3619">
      <w:pPr>
        <w:spacing w:after="255" w:line="255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2. 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Опубликовать постановление на официальном сайте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Мартыновского  сельсовета </w:t>
      </w:r>
      <w:r w:rsidRPr="00AC72CA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3. Настоящее постановление вступает в силу с 1 января 2014 г.</w:t>
      </w:r>
    </w:p>
    <w:tbl>
      <w:tblPr>
        <w:tblW w:w="4993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85"/>
        <w:gridCol w:w="5387"/>
      </w:tblGrid>
      <w:tr w:rsidR="006C3619" w:rsidRPr="006C3619" w:rsidTr="006C3619">
        <w:tc>
          <w:tcPr>
            <w:tcW w:w="2126" w:type="pct"/>
            <w:hideMark/>
          </w:tcPr>
          <w:p w:rsid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Мартыновского  сельсовета </w:t>
            </w:r>
          </w:p>
        </w:tc>
        <w:tc>
          <w:tcPr>
            <w:tcW w:w="2874" w:type="pct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А.Н.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Федорцов</w:t>
            </w:r>
            <w:proofErr w:type="spellEnd"/>
          </w:p>
        </w:tc>
      </w:tr>
    </w:tbl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Default="006C3619" w:rsidP="006C3619">
      <w:pPr>
        <w:spacing w:after="255" w:line="270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</w:rPr>
      </w:pPr>
    </w:p>
    <w:p w:rsidR="006C3619" w:rsidRPr="006C3619" w:rsidRDefault="006C3619" w:rsidP="006C3619">
      <w:pPr>
        <w:spacing w:after="255" w:line="270" w:lineRule="atLeast"/>
        <w:jc w:val="center"/>
        <w:outlineLvl w:val="2"/>
        <w:rPr>
          <w:rFonts w:ascii="Arial" w:eastAsia="Times New Roman" w:hAnsi="Arial" w:cs="Arial"/>
          <w:b/>
          <w:bCs/>
          <w:sz w:val="26"/>
          <w:szCs w:val="26"/>
        </w:rPr>
      </w:pPr>
      <w:r w:rsidRPr="006C3619">
        <w:rPr>
          <w:rFonts w:ascii="Arial" w:eastAsia="Times New Roman" w:hAnsi="Arial" w:cs="Arial"/>
          <w:b/>
          <w:bCs/>
          <w:sz w:val="26"/>
          <w:szCs w:val="26"/>
        </w:rPr>
        <w:lastRenderedPageBreak/>
        <w:t>Положение</w:t>
      </w:r>
      <w:r w:rsidRPr="006C3619">
        <w:rPr>
          <w:rFonts w:ascii="Arial" w:eastAsia="Times New Roman" w:hAnsi="Arial" w:cs="Arial"/>
          <w:b/>
          <w:bCs/>
          <w:sz w:val="26"/>
          <w:szCs w:val="26"/>
        </w:rPr>
        <w:br/>
        <w:t>о подготовке и размещении в единой информационной системе в сфере закупок отчета об исполнении государственного (муниципального) контракта и (или) о результатах отдельного этапа его исполнения</w:t>
      </w:r>
      <w:r w:rsidRPr="006C3619">
        <w:rPr>
          <w:rFonts w:ascii="Arial" w:eastAsia="Times New Roman" w:hAnsi="Arial" w:cs="Arial"/>
          <w:b/>
          <w:bCs/>
          <w:sz w:val="26"/>
          <w:szCs w:val="26"/>
        </w:rPr>
        <w:br/>
      </w:r>
    </w:p>
    <w:p w:rsidR="006C3619" w:rsidRPr="006C3619" w:rsidRDefault="006C3619" w:rsidP="006C3619">
      <w:pPr>
        <w:spacing w:after="255" w:line="270" w:lineRule="atLeast"/>
        <w:jc w:val="center"/>
        <w:outlineLvl w:val="2"/>
        <w:rPr>
          <w:rFonts w:ascii="Arial" w:eastAsia="Times New Roman" w:hAnsi="Arial" w:cs="Arial"/>
          <w:b/>
          <w:bCs/>
          <w:sz w:val="26"/>
          <w:szCs w:val="26"/>
        </w:rPr>
      </w:pPr>
      <w:r w:rsidRPr="006C3619">
        <w:rPr>
          <w:rFonts w:ascii="Arial" w:eastAsia="Times New Roman" w:hAnsi="Arial" w:cs="Arial"/>
          <w:b/>
          <w:bCs/>
          <w:sz w:val="26"/>
          <w:szCs w:val="26"/>
        </w:rPr>
        <w:t>I. Общие положения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1. Настоящее Положение устанавливает порядок и сроки подготовки, размещения отчета об исполнении государственного (муниципального) контракта и (или) о результатах отдельного этапа его исполнения в единой информационной системе в сфере закупок (далее соответственно - единая система, отчет), содержащего информацию, предусмотренную частью 9 статьи 94 Федерального закона "О контрактной системе в сфере закупок товаров, работ, услуг для обеспечения государственных и муниципальных нужд" (далее 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-Ф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>едеральный закон).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2. 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В отчете сроки отдельного этапа исполнения государственного (муниципального) контракта (далее - контракт), наименование и цена поставленных товаров, выполненных работ, оказанных услуг, размер аванса и сроки оплаты обязательств по контракту указываются в соответствии с условиями контракта, а также документами о приемке поставленного товара, выполненной работы, оказанной услуги и документами о приемке результатов отдельного этапа исполнения контракта.</w:t>
      </w:r>
      <w:proofErr w:type="gramEnd"/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3. Отчет размещается заказчиком в единой системе в течение 7 рабочих дней со дня: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а) оплаты заказчиком обязательств и подписания заказчиком документа о приемке результатов исполнения контракта и (или) о результатах отдельного этапа его исполнения, а в случае создания приемочной комиссии - подписания такого документа всеми членами приемочной комиссии и утверждения его заказчиком по отдельному этапу исполнения контракта;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б) оплаты заказчиком обязательств по контракту и подписания документа о приемке поставленных товаров, выполненных работ и оказанных услуг, а в случае создания приемочной комиссии - подписания такого документа всеми членами приемочной комиссии и утверждения его заказчиком;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в) расторжения контракта, то есть со дня, определенного соглашением сторон о расторжении контракта, дня вступления в законную силу решения суда о расторжении контракта или дня вступления в силу решения поставщика, подрядчика или исполнителя (далее - исполнитель) либо заказчика об одностороннем отказе от исполнения контракта.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4. Подготовка отчета осуществляется уполномоченными работниками контрактной службы или контрактным управляющим заказчика по форме согласно приложению (далее - форма отчета).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5. Формирование отчета 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осуществляется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 в том числе с использованием информации, размещенной в единой системе, а также информации, содержащейся в реестрах, классификаторах и справочниках единой системы и иных информационных системах, работниками контрактной службы или контрактным управляющим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6. Отчет в форме электронного документа подписывается электронной подписью уполномоченного должностного лица заказчика и размещается в единой системе. Датой составления отчета является дата размещения отчета в единой системе.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lastRenderedPageBreak/>
        <w:t>Для отчета, содержащего сведения, составляющие государственную тайну, датой составления является дата подписания отчета руководителем контрактной службы или контрактным управляющим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7. При формировании отчета о результатах исполнения отдельного этапа исполнения контракта информация заполняется в соответствующих графах отчета нарастающим итогом с начала года, в котором осуществляется исполнение отдельного этапа, на дату исполнения отдельного этапа исполнения контракта.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8. В случае если срок исполнения контракта превышает финансовый год, информация об исполнении контракта в целом заполняется в соответствующих графах отчета за весь срок его исполнения (по годам).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9. Отчет в целом и отчет о результатах исполнения отдельного этапа исполнения контракта хранятся в единой системе в течение срока, установленного в соответствии с законодательством Российской Федерации об архивном деле.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10. Отчет и документы в электронной форме, предусмотренные частью 10 статьи 94 Федерального закона, подлежат размещению в единой системе.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Указанные отчет и документы размещаются в единой системе в виде файлов, обеспечивающих возможность их сохранения на технических средствах пользователей и допускающих после их сохранения возможность поиска и копирования произвольного фрагмента текста (электронный вид), или файлов с графическим образом оригинала документа (графический вид). При этом такие файлы должны быть подписаны электронной подписью уполномоченного должностного лица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11. Отчеты, содержащие сведения, составляющие государственную тайну, не размещаются в единой системе.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12. Информация, предусмотренная графами 1 - 3 и 5 раздела I, графами 1, 3, 4 и 6 - 8 раздела II, графами 3 и 5 раздела III, графой 5 раздела IV и графой 3 раздела V формы отчета, должна соответствовать информации и документам, содержащимся в реестре контрактов.</w:t>
      </w:r>
    </w:p>
    <w:p w:rsidR="006C3619" w:rsidRPr="006C3619" w:rsidRDefault="006C3619" w:rsidP="006C3619">
      <w:pPr>
        <w:spacing w:after="255" w:line="270" w:lineRule="atLeast"/>
        <w:jc w:val="center"/>
        <w:outlineLvl w:val="2"/>
        <w:rPr>
          <w:rFonts w:ascii="Arial" w:eastAsia="Times New Roman" w:hAnsi="Arial" w:cs="Arial"/>
          <w:b/>
          <w:bCs/>
          <w:sz w:val="26"/>
          <w:szCs w:val="26"/>
        </w:rPr>
      </w:pPr>
      <w:r w:rsidRPr="006C3619">
        <w:rPr>
          <w:rFonts w:ascii="Arial" w:eastAsia="Times New Roman" w:hAnsi="Arial" w:cs="Arial"/>
          <w:b/>
          <w:bCs/>
          <w:sz w:val="26"/>
          <w:szCs w:val="26"/>
        </w:rPr>
        <w:t>II. Порядок подготовки отчета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13. В позиции "Наименование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предприятия" формы отчета указывается полное наименование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14. В позиции "Организационно-правовая форма" формы отчета указывается организационно-правовая форма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15. В позиции "Наименование публично-правового образования" формы отчета указывается наименование публично-правового образования, на территории которого находится заказчик.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16. В позиции "Местонахождение (адрес), телефон, адрес электронной почты" формы отчета указывается адрес местонахождения заказчика, его телефон и адрес электронной почты.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17. В позиции "Вид документа (базовый, измененный)" формы отчета указывается базовый вид документа, если отчет является первоначальным. Если отчет заполняется в связи с изменениями, указывается измененный вид документа. В позиции "Дата" указывается дата составления отчета в соответствии с настоящим Положением.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lastRenderedPageBreak/>
        <w:t>18. В позиции "по ОКПО" формы отчета указывается код заказчика по Общероссийскому классификатору предприятий и организаций.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19. В позиции "ИНН" формы отчета указывается идентификационный номер налогоплательщика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20. В позиции "КПП" формы отчета указывается код причины постановки на учет заказчика в налоговом органе, указанный в контракте.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21. В позиции "по ОКОПФ/ОКФС" формы отчета указывается код заказчика в соответствии с Общероссийским классификатором организационно-правовых форм и (или) Общероссийским классификатором форм собственности и на основании сведений, указанных в позиции "Организационно-правовая форма".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22. В позиции "по ОКТМО" формы отчета указывается код в соответствии с Общероссийским классификатором территорий муниципальных образований, определяемый по месту государственной регистрации заказчика.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23. В позиции "Изменения" указывается "0", если отчет является первоначальным. Если отчет заполняется в связи с изменениями, в позиции "Изменения" указывается код изменений в соответствии с порядковым номером изменения отчета.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24. В разделе I формы отчета указываются: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а) в графе "Идентификационный код закупки" - идентификационный код закупки, идентичный указанному в плане-графике закупок, контракте и реестрах контрактов (идентификационный код закупки в плане-графике закупок и контракте указывается с 1 января 2015 г., а в реестре контрактов - с 1 января 2016 г.);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б) в графе "Номер контракта" - номер, присвоенный контракту заказчиком;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в) в графе "Номер реестровой записи из реестра контрактов в отношении заключенного контракта" - номер реестровой записи, сформированный в соответствии с постановлением Правительства Российской Федерации от 28 ноября 2013 г. № 1093 "О порядке ведения реестра контрактов, заключенных заказчиками, и реестра контрактов, содержащего сведения, составляющие государственную тайну";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г) в графе "Наименование товара, работы, услуги" - предмет контракта;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д</w:t>
      </w:r>
      <w:proofErr w:type="spellEnd"/>
      <w:r w:rsidRPr="006C3619">
        <w:rPr>
          <w:rFonts w:ascii="Arial" w:eastAsia="Times New Roman" w:hAnsi="Arial" w:cs="Arial"/>
          <w:color w:val="000000"/>
          <w:sz w:val="21"/>
          <w:szCs w:val="21"/>
        </w:rPr>
        <w:t>) в графе "Код по ОКПД" - код по Общероссийскому классификатору продукции по экономической деятельности, к которому относится предмет контракта;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е) в графе "Источники финансового обеспечения контракта" - источник финансового обеспечения контракта исходя из следующих значений: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федеральный бюджет - 01;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бюджет субъекта Российской Федерации - 02;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бюджет муниципального образования - 03;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бюджет государственного внебюджетного фонда - 04;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внебюджетные и иные источники финансового обеспечения - 05.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25. В разделе II формы отчета указываются: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lastRenderedPageBreak/>
        <w:t xml:space="preserve">а) в графе "Наименование поставщика (подрядчика, исполнителя)" - наименование и фирменное наименование (при наличии) исполнителя, 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соответствующие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 контракту;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б) в графе "Организационно-правовая форма" - организационно-правовая форма исполнителя в соответствии с Общероссийским классификатором организационно-правовых форм и (или) Общероссийским классификатором форм собственности;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в) в графе "Местонахождение (место жительства), адрес, телефон, адрес электронной почты" - адрес местонахождения (место жительства), адрес, телефон и адрес электронной почты исполнителя, указанные в контракте;</w:t>
      </w:r>
      <w:proofErr w:type="gramEnd"/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г) в графе "по ОКОПФ/ОКФС" - код исполнителя в соответствии с Общероссийским классификатором организационно-правовых форм и (или) Общероссийским классификатором форм собственности и на основании сведений, указанных в графе "Организационно-правовая форма";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д</w:t>
      </w:r>
      <w:proofErr w:type="spellEnd"/>
      <w:r w:rsidRPr="006C3619">
        <w:rPr>
          <w:rFonts w:ascii="Arial" w:eastAsia="Times New Roman" w:hAnsi="Arial" w:cs="Arial"/>
          <w:color w:val="000000"/>
          <w:sz w:val="21"/>
          <w:szCs w:val="21"/>
        </w:rPr>
        <w:t>) в графе "по ОКСМ" - код исполнителя в соответствии с Общероссийским классификатором стран мира согласно месту регистрации исполнителя;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е) в графе "по ОКПО" - код исполнителя по Общероссийскому классификатору предприятий и организаций, указанный в контракте;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ж) в графе "ИНН" - идентификационный номер налогоплательщика исполнителя, указанный в контракте;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6C3619">
        <w:rPr>
          <w:rFonts w:ascii="Arial" w:eastAsia="Times New Roman" w:hAnsi="Arial" w:cs="Arial"/>
          <w:color w:val="000000"/>
          <w:sz w:val="21"/>
          <w:szCs w:val="21"/>
        </w:rPr>
        <w:t>) в графе "КПП" - код причины постановки исполнителя на учет в налоговом органе, указанный в контракте;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и) в графе "Статус" - код статуса исполнителя исходя из следующих значений: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субъект малого предпринимательства - 1;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социально ориентированная некоммерческая организация - 2;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учреждение уголовно-исправительной системы - 3;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общероссийская общественная организация инвалидов - 4.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26. В разделе III формы отчета: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а) в графе "Предусмотрено контрактом" указывается значение показателя, соответствующее контракту (показатели 1, 2, 5.2 в формате ДД.ММ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.Г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>ГГГ);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б) в графе "Исполнено" указывается фактическое значение показателя (показатели 1, 2, 5.2 в формате ДД.ММ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.Г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>ГГГ);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в) графа "Документ, подтверждающий исполнение" для показателей 1 и 2 не заполняется, для показателей 3 и 4 в этой графе указываются наименование и реквизиты документа, подтверждающего исполнение обязательства по оплате или поставке (выполнению, оказанию) товаров, работ, услуг;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г) в графе "Причина отклонения или неисполнения (в том числе причины отклонения от плана-графика)" указывается с 1 января 2016 г. причина несоответствия фактического значения показателя и значения показателя, предусмотренного контрактом;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д</w:t>
      </w:r>
      <w:proofErr w:type="spellEnd"/>
      <w:r w:rsidRPr="006C3619">
        <w:rPr>
          <w:rFonts w:ascii="Arial" w:eastAsia="Times New Roman" w:hAnsi="Arial" w:cs="Arial"/>
          <w:color w:val="000000"/>
          <w:sz w:val="21"/>
          <w:szCs w:val="21"/>
        </w:rPr>
        <w:t>) в графе "Примечание" указывается иная соответствующая информация.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lastRenderedPageBreak/>
        <w:t>27. В разделе IV формы отчета указываются: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а) в графе "Наименование обязательства":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показателю 1 - обязательства, исполненные ненадлежащим образом и (или) не исполненные заказчиком, за исключением нарушения сроков исполнения обязательств;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показателю 2 - обязательства, исполненные заказчиком с нарушением сроков исполнения обязательств;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показателю 3 - обязательства, исполненные ненадлежащим образом и (или) не исполненные исполнителем, за исключением нарушения сроков исполнения обязательств;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показателю 4 - обязательства, исполненные исполнителем с нарушением сроков исполнения обязательств;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показателю 5 - обязательства, исполненные ненадлежащим образом и (или) не исполненные банком, выдавшим исполнителю банковскую гарантию для целей обеспечения исполнения контракта;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б) в графе "Суть нарушения" по соответствующим показателям - информация о характере ненадлежащего исполнения (неисполнения) обязательств или нарушении сроков исполнения обязательств заказчиком, исполнителем или банком, выдавшим исполнителю банковскую гарантию для целей обеспечения исполнения контракта (например, поставка товаров в объеме, не предусмотренном контрактом);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в) в графе "Информация о начисленной неустойке" по соответствующим показателям - информация о размере неустойки (в рублях);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г) в графе "Документ, подтверждающий начисление или уплату неустойки" по соответствующим показателям - наименование и реквизиты документов, подтверждающих начисление или уплату неустойки;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д</w:t>
      </w:r>
      <w:proofErr w:type="spellEnd"/>
      <w:r w:rsidRPr="006C3619">
        <w:rPr>
          <w:rFonts w:ascii="Arial" w:eastAsia="Times New Roman" w:hAnsi="Arial" w:cs="Arial"/>
          <w:color w:val="000000"/>
          <w:sz w:val="21"/>
          <w:szCs w:val="21"/>
        </w:rPr>
        <w:t>) в графе "Примечание" по соответствующим показателям - причины ненадлежащего исполнения, неисполнения обязательств и (или) нарушения сроков исполнения обязательств.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28. В разделе V формы отчета указываются: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а) в графе "Дата" - дата изменения или дата расторжения контракта в формате ДД.ММ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.Г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>ГГГ;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б) в графе "Причина" - код, соответствующий следующим основаниям показателя "Изменение контракта":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изменение условий контракта было предусмотрено документацией о закупке и контрактом - 01;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снижение цены контракта в случае осуществления закупки у единственного поставщика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 в соответствии с подпунктом "а" пункта 1 части 1 статьи 95 Федерального закона - 02;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предложению заказчика увеличены предусмотренные контрактом количество товара, объем работы или услуги не более чем на 10 процентов с пропорциональным увеличением цены контракта исходя из цены единицы товара, работы, услуги в соответствии с подпунктом "б" пункта 1 части 1 статьи 95 Федерального закона - 03;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lastRenderedPageBreak/>
        <w:t>по предложению заказчика уменьшены предусмотренные контрактом количество товара, объем работы или услуги не более чем на 10 процентов с пропорциональным уменьшением цены контракта исходя из цены единицы товара, работы, услуги в соответствии с подпунктом "б" пункта 1 части 1 статьи 95 Федерального закона - 04;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цена контракта изменена на основании решения Правительства Российской Федерации в соответствии с пунктом 2 части 1 статьи 95 Федерального закона - 05;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цена контракта изменена на основании </w:t>
      </w:r>
      <w:proofErr w:type="gramStart"/>
      <w:r w:rsidRPr="006C3619">
        <w:rPr>
          <w:rFonts w:ascii="Arial" w:eastAsia="Times New Roman" w:hAnsi="Arial" w:cs="Arial"/>
          <w:color w:val="000000"/>
          <w:sz w:val="21"/>
          <w:szCs w:val="21"/>
        </w:rPr>
        <w:t>решения высшего исполнительного органа государственной власти субъекта Российской Федерации</w:t>
      </w:r>
      <w:proofErr w:type="gramEnd"/>
      <w:r w:rsidRPr="006C3619">
        <w:rPr>
          <w:rFonts w:ascii="Arial" w:eastAsia="Times New Roman" w:hAnsi="Arial" w:cs="Arial"/>
          <w:color w:val="000000"/>
          <w:sz w:val="21"/>
          <w:szCs w:val="21"/>
        </w:rPr>
        <w:t xml:space="preserve"> в соответствии с пунктом 3 части 1 статьи 95 Федерального закона - 06;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цена контракта изменена на основании решения местной администрации в соответствии с пунктом 4 части 1 статьи 95 Федерального закона - 07;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изменение в соответствии с законодательством Российской Федерации регулируемых государством цен (тарифов) на товары, работы, услуги в соответствии с пунктом 5 части 1 статьи 95 Федерального закона - 08;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уменьшение ранее доведенных до заказчика лимитов бюджетных обязательств в соответствии с пунктом 6 части 1 статьи 95 Федерального закона - 09;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перемена исполнителя вследствие реорганизации юридического лица в форме преобразования, слияния или присоединения (новый исполнитель является правопреемником исполнителя контракта) в соответствии с частью 5 статьи 95 Федерального закона - 10;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перемена заказчика в соответствии с частью 6 статьи 95 Федерального закона - 11;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изменение условий контракта по согласованию сторон в части поставки товара, выполнения работы или оказания услуги при улучшении их по качеству, техническим и функциональным характеристикам по сравнению с характеристиками, указанными в контракте в соответствии с частью 7 статьи 95 Федерального закона, - 12;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в) в графе "Причина" - код, соответствующий следующим основаниям показателя "Расторжение контракта":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соглашению сторон - 01;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по решению суда - 02;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односторонний отказ заказчика от исполнения контракта - 03;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односторонний отказ исполнителя от исполнения контракта - 04;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г) в графе "Наименование, номер и дата документа-основания" - наименование и реквизиты документа, являющегося основанием изменения или расторжения контракта.</w:t>
      </w:r>
    </w:p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Приложение</w:t>
      </w:r>
      <w:r w:rsidRPr="006C3619">
        <w:rPr>
          <w:rFonts w:ascii="Arial" w:eastAsia="Times New Roman" w:hAnsi="Arial" w:cs="Arial"/>
          <w:color w:val="000000"/>
          <w:sz w:val="21"/>
          <w:szCs w:val="21"/>
        </w:rPr>
        <w:br/>
        <w:t>к постановлению Правительства РФ</w:t>
      </w:r>
      <w:r w:rsidRPr="006C3619">
        <w:rPr>
          <w:rFonts w:ascii="Arial" w:eastAsia="Times New Roman" w:hAnsi="Arial" w:cs="Arial"/>
          <w:color w:val="000000"/>
          <w:sz w:val="21"/>
          <w:szCs w:val="21"/>
        </w:rPr>
        <w:br/>
        <w:t>от 28 ноября 2013 г. № 1093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75"/>
        <w:gridCol w:w="210"/>
      </w:tblGrid>
      <w:tr w:rsidR="006C3619" w:rsidRPr="006C3619" w:rsidTr="006C3619">
        <w:tc>
          <w:tcPr>
            <w:tcW w:w="0" w:type="auto"/>
            <w:gridSpan w:val="2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ФОРМА</w:t>
            </w: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отчета об исполнении государственного (муниципального) контракта</w:t>
            </w: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 (или) о результатах отдельного этапа его исполнения от "  "                20   г. 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государственного (муниципального) заказчика, бюджетного, автономного учреждения или государственного (муниципального) унитарного </w:t>
            </w: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предприятия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Организационно-правовая форма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(адрес), телефон, адрес электронной почты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0" w:line="255" w:lineRule="atLeast"/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6"/>
        <w:gridCol w:w="413"/>
      </w:tblGrid>
      <w:tr w:rsidR="006C3619" w:rsidRPr="006C3619" w:rsidTr="006C3619">
        <w:tc>
          <w:tcPr>
            <w:tcW w:w="0" w:type="auto"/>
            <w:gridSpan w:val="2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 документа (базовый, измененный)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ОКОПФ/ОКФС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I. Сведения о контракте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4"/>
        <w:gridCol w:w="1211"/>
        <w:gridCol w:w="1943"/>
        <w:gridCol w:w="1595"/>
        <w:gridCol w:w="735"/>
        <w:gridCol w:w="1617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vMerge w:val="restart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контракта</w:t>
            </w:r>
          </w:p>
        </w:tc>
        <w:tc>
          <w:tcPr>
            <w:tcW w:w="0" w:type="auto"/>
            <w:vMerge w:val="restart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Номер реестровой записи из реестра контрактов в отношении заключенного контракта</w:t>
            </w:r>
          </w:p>
        </w:tc>
        <w:tc>
          <w:tcPr>
            <w:tcW w:w="0" w:type="auto"/>
            <w:gridSpan w:val="2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предмета контракта</w:t>
            </w:r>
          </w:p>
        </w:tc>
        <w:tc>
          <w:tcPr>
            <w:tcW w:w="0" w:type="auto"/>
            <w:vMerge w:val="restart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финансового обеспечения контракта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товара, работы, услуги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 ОКПД</w:t>
            </w:r>
          </w:p>
        </w:tc>
        <w:tc>
          <w:tcPr>
            <w:tcW w:w="0" w:type="auto"/>
            <w:vMerge/>
            <w:vAlign w:val="center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II. Сведения о поставщике (подрядчике, исполнителе)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1"/>
        <w:gridCol w:w="1678"/>
        <w:gridCol w:w="1718"/>
        <w:gridCol w:w="1534"/>
        <w:gridCol w:w="685"/>
        <w:gridCol w:w="663"/>
        <w:gridCol w:w="513"/>
        <w:gridCol w:w="502"/>
        <w:gridCol w:w="681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поставщика (подрядчика, исполнителя)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Местонахождение (место жительства), адрес, телефон, адрес электронной почты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ОКОПФ/ОКФС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ОКСМ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ИНН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КПП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III. Информация об исполнении контракта (результаты отдельного этапа исполнения контракта, осуществленная</w:t>
      </w:r>
      <w:r w:rsidRPr="006C3619">
        <w:rPr>
          <w:rFonts w:ascii="Arial" w:eastAsia="Times New Roman" w:hAnsi="Arial" w:cs="Arial"/>
          <w:color w:val="000000"/>
          <w:sz w:val="21"/>
          <w:szCs w:val="21"/>
        </w:rPr>
        <w:br/>
        <w:t>поставка товара, выполненная работа или оказанная услуга, в том числе их соответствие плану-графику),</w:t>
      </w:r>
      <w:r w:rsidRPr="006C3619">
        <w:rPr>
          <w:rFonts w:ascii="Arial" w:eastAsia="Times New Roman" w:hAnsi="Arial" w:cs="Arial"/>
          <w:color w:val="000000"/>
          <w:sz w:val="21"/>
          <w:szCs w:val="21"/>
        </w:rPr>
        <w:br/>
        <w:t>о соблюдении промежуточных и окончательных сроков исполнения контракта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"/>
        <w:gridCol w:w="1581"/>
        <w:gridCol w:w="1648"/>
        <w:gridCol w:w="1180"/>
        <w:gridCol w:w="1910"/>
        <w:gridCol w:w="1512"/>
        <w:gridCol w:w="1351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Предусмотрено контрактом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Исполнено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подтверждающий исполнение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Причина отклонения или неисполнения (в том числе причины отклонения </w:t>
            </w: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от плана-графика)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Примечание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начала исполнения контракта (отдельного этапа исполнения контракта)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исполнения контракта (отдельного этапа исполнения контракта)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контракта (отдельного этапа исполнения контракта): в валюте контракта в рублях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(объем) поставляемых товаров, оказываемых услуг, выполняемых работ по контракту (по отдельному этапу исполнения контракта) с указанием через символ "/" единиц измерения по ОКЕИ (в случае если объект закупки может быть количественно измерен)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Авансовый </w:t>
            </w: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 (если контрактом предусмотрена выплата аванса): 5.1. размер в рублях 5.2. дата перечисления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lastRenderedPageBreak/>
        <w:t>IV. Информация о ненадлежащем исполнении контракта (с указанием допущенных нарушений) или о неисполнении контракта и о санкциях, связанных с указанным нарушением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2"/>
        <w:gridCol w:w="1792"/>
        <w:gridCol w:w="1564"/>
        <w:gridCol w:w="1203"/>
        <w:gridCol w:w="1400"/>
        <w:gridCol w:w="1888"/>
        <w:gridCol w:w="1336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обязательства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Суть нарушения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 о начисленной неустойке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подтверждающий начисление или уплату неустойки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Ненадлежащее исполнение и (или) неисполнение заказчиком обязательств, предусмотренных контрактом, за исключением нарушения сроков исполнения обязательств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Нарушение заказчиком сроков исполнения обязательств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Ненадлежащее исполнение и (или) неисполнение исполнителем обязательств, за исключением нарушений сроков исполнения обязательств, предусмотренных контрактом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Нарушение поставщиком (подрядчиком, </w:t>
            </w: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исполнителем) сроков исполнения обязательств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Ненадлежащее исполнение обязательств банком, выдавшим исполнителю банковскую гарантию для целей обеспечения исполнения контракта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255" w:line="25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6C3619">
        <w:rPr>
          <w:rFonts w:ascii="Arial" w:eastAsia="Times New Roman" w:hAnsi="Arial" w:cs="Arial"/>
          <w:color w:val="000000"/>
          <w:sz w:val="21"/>
          <w:szCs w:val="21"/>
        </w:rPr>
        <w:t>V. Информация об изменении или о расторжении контракта в ходе его исполнения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"/>
        <w:gridCol w:w="2350"/>
        <w:gridCol w:w="554"/>
        <w:gridCol w:w="1021"/>
        <w:gridCol w:w="5250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Событие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Причина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Наименование, номер и дата документа-основания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контракта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Расторжение контракта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   </w:t>
            </w:r>
          </w:p>
        </w:tc>
      </w:tr>
    </w:tbl>
    <w:p w:rsidR="006C3619" w:rsidRPr="006C3619" w:rsidRDefault="006C3619" w:rsidP="006C3619">
      <w:pPr>
        <w:spacing w:after="0" w:line="255" w:lineRule="atLeast"/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9"/>
        <w:gridCol w:w="2325"/>
        <w:gridCol w:w="2082"/>
        <w:gridCol w:w="2939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Руководитель (уполномоченный работник)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 (должность)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 (подпись)</w:t>
            </w:r>
          </w:p>
        </w:tc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________________________ (расшифровка подписи)</w:t>
            </w:r>
          </w:p>
        </w:tc>
      </w:tr>
    </w:tbl>
    <w:p w:rsidR="006C3619" w:rsidRPr="006C3619" w:rsidRDefault="006C3619" w:rsidP="006C3619">
      <w:pPr>
        <w:spacing w:after="0" w:line="255" w:lineRule="atLeast"/>
        <w:rPr>
          <w:rFonts w:ascii="Arial" w:eastAsia="Times New Roman" w:hAnsi="Arial" w:cs="Arial"/>
          <w:vanish/>
          <w:color w:val="000000"/>
          <w:sz w:val="21"/>
          <w:szCs w:val="21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5"/>
      </w:tblGrid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  <w:tr w:rsidR="006C3619" w:rsidRPr="006C3619" w:rsidTr="006C3619">
        <w:tc>
          <w:tcPr>
            <w:tcW w:w="0" w:type="auto"/>
            <w:hideMark/>
          </w:tcPr>
          <w:p w:rsidR="006C3619" w:rsidRPr="006C3619" w:rsidRDefault="006C3619" w:rsidP="006C36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19">
              <w:rPr>
                <w:rFonts w:ascii="Times New Roman" w:eastAsia="Times New Roman" w:hAnsi="Times New Roman" w:cs="Times New Roman"/>
                <w:sz w:val="24"/>
                <w:szCs w:val="24"/>
              </w:rPr>
              <w:t>"___" _______________ 20__ г.</w:t>
            </w:r>
          </w:p>
        </w:tc>
      </w:tr>
    </w:tbl>
    <w:p w:rsidR="00B37C2C" w:rsidRDefault="006C3619">
      <w:r w:rsidRPr="006C3619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6C3619">
        <w:rPr>
          <w:rFonts w:ascii="Arial" w:eastAsia="Times New Roman" w:hAnsi="Arial" w:cs="Arial"/>
          <w:color w:val="000000"/>
          <w:sz w:val="21"/>
          <w:szCs w:val="21"/>
        </w:rPr>
        <w:br/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</w:p>
    <w:sectPr w:rsidR="00B37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3619"/>
    <w:rsid w:val="006C3619"/>
    <w:rsid w:val="00B37C2C"/>
    <w:rsid w:val="00C2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36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C36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C36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361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C361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C361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C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left">
    <w:name w:val="toleft"/>
    <w:basedOn w:val="a"/>
    <w:rsid w:val="006C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3619"/>
  </w:style>
  <w:style w:type="character" w:styleId="a4">
    <w:name w:val="Hyperlink"/>
    <w:basedOn w:val="a0"/>
    <w:uiPriority w:val="99"/>
    <w:semiHidden/>
    <w:unhideWhenUsed/>
    <w:rsid w:val="006C361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C36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C361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3094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</cp:revision>
  <cp:lastPrinted>2015-05-29T04:58:00Z</cp:lastPrinted>
  <dcterms:created xsi:type="dcterms:W3CDTF">2015-05-29T04:45:00Z</dcterms:created>
  <dcterms:modified xsi:type="dcterms:W3CDTF">2015-05-29T04:59:00Z</dcterms:modified>
</cp:coreProperties>
</file>