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FAB" w:rsidRPr="00B76580" w:rsidRDefault="008B7FAB" w:rsidP="008B7FAB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АДМИНИСТРАЦИЯ</w:t>
      </w:r>
    </w:p>
    <w:p w:rsidR="008B7FAB" w:rsidRPr="00B76580" w:rsidRDefault="008B7FAB" w:rsidP="008B7FAB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МАРТЫНОВСКОГО СЕЛЬСОВЕТА</w:t>
      </w:r>
    </w:p>
    <w:p w:rsidR="008B7FAB" w:rsidRPr="00B76580" w:rsidRDefault="008B7FAB" w:rsidP="008B7FAB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8B7FAB" w:rsidRPr="00B76580" w:rsidRDefault="008B7FAB" w:rsidP="008B7FAB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</w:p>
    <w:p w:rsidR="008B7FAB" w:rsidRPr="00B76580" w:rsidRDefault="008B7FAB" w:rsidP="008B7FAB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ПОСТАНОВЛЕНИЕ</w:t>
      </w:r>
    </w:p>
    <w:p w:rsidR="008B7FAB" w:rsidRPr="00B76580" w:rsidRDefault="008B7FAB" w:rsidP="008B7FAB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 xml:space="preserve">от </w:t>
      </w:r>
      <w:r w:rsidR="00006D93">
        <w:rPr>
          <w:rFonts w:ascii="Arial" w:hAnsi="Arial" w:cs="Arial"/>
          <w:b/>
          <w:sz w:val="32"/>
          <w:szCs w:val="32"/>
        </w:rPr>
        <w:t xml:space="preserve">28 апреля </w:t>
      </w:r>
      <w:r w:rsidRPr="00B76580">
        <w:rPr>
          <w:rFonts w:ascii="Arial" w:hAnsi="Arial" w:cs="Arial"/>
          <w:b/>
          <w:sz w:val="32"/>
          <w:szCs w:val="32"/>
        </w:rPr>
        <w:t xml:space="preserve"> 2014 года №</w:t>
      </w:r>
      <w:r w:rsidR="00006D93">
        <w:rPr>
          <w:rFonts w:ascii="Arial" w:hAnsi="Arial" w:cs="Arial"/>
          <w:b/>
          <w:sz w:val="32"/>
          <w:szCs w:val="32"/>
        </w:rPr>
        <w:t>16</w:t>
      </w:r>
    </w:p>
    <w:p w:rsidR="008B7FAB" w:rsidRDefault="008B7FAB"/>
    <w:p w:rsidR="008B7FAB" w:rsidRPr="00006D93" w:rsidRDefault="008B7FAB">
      <w:pPr>
        <w:rPr>
          <w:rFonts w:ascii="Times New Roman" w:hAnsi="Times New Roman" w:cs="Times New Roman"/>
          <w:sz w:val="24"/>
          <w:szCs w:val="24"/>
        </w:rPr>
      </w:pPr>
    </w:p>
    <w:p w:rsidR="008B7FAB" w:rsidRPr="00006D93" w:rsidRDefault="008B7FAB" w:rsidP="008B7F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D93">
        <w:rPr>
          <w:rFonts w:ascii="Times New Roman" w:hAnsi="Times New Roman" w:cs="Times New Roman"/>
          <w:b/>
          <w:sz w:val="24"/>
          <w:szCs w:val="24"/>
        </w:rPr>
        <w:t>Об утверждении порядка проведения экспертизы поставленного товара, выполненной работы, оказанной услуги для нужд администрации Мартыновского  сельсовета  Суджанского района по муниципальным контрактам</w:t>
      </w:r>
    </w:p>
    <w:p w:rsidR="008B7FAB" w:rsidRPr="00006D93" w:rsidRDefault="008B7FAB">
      <w:pPr>
        <w:rPr>
          <w:rFonts w:ascii="Times New Roman" w:hAnsi="Times New Roman" w:cs="Times New Roman"/>
          <w:sz w:val="24"/>
          <w:szCs w:val="24"/>
        </w:rPr>
      </w:pPr>
      <w:r w:rsidRPr="00006D9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 и в целях проверки результатов, предусмотренных муниципальным контрактом при поставке товаров, работ, услуг для нужд администрации Мартыновского сельсовета   Администрация  Мартыновского  сельсовета    постановляет: </w:t>
      </w:r>
    </w:p>
    <w:p w:rsidR="008B7FAB" w:rsidRPr="00006D93" w:rsidRDefault="008B7FAB">
      <w:pPr>
        <w:rPr>
          <w:rFonts w:ascii="Times New Roman" w:hAnsi="Times New Roman" w:cs="Times New Roman"/>
          <w:sz w:val="24"/>
          <w:szCs w:val="24"/>
        </w:rPr>
      </w:pPr>
      <w:r w:rsidRPr="00006D93">
        <w:rPr>
          <w:rFonts w:ascii="Times New Roman" w:hAnsi="Times New Roman" w:cs="Times New Roman"/>
          <w:sz w:val="24"/>
          <w:szCs w:val="24"/>
        </w:rPr>
        <w:t xml:space="preserve">1. Назначить сотрудников администрации сельсовета  и  подведомственных учреждений  для проведения экспертизы предоставленных поставщиком (подрядчиком, исполнителем) результатов, предусмотренных муниципальным контрактом для нужд </w:t>
      </w:r>
      <w:r w:rsidR="00006D93" w:rsidRPr="00006D93">
        <w:rPr>
          <w:rFonts w:ascii="Times New Roman" w:hAnsi="Times New Roman" w:cs="Times New Roman"/>
          <w:sz w:val="24"/>
          <w:szCs w:val="24"/>
        </w:rPr>
        <w:t xml:space="preserve">администрации Мартыновского сельсовета   </w:t>
      </w:r>
      <w:r w:rsidRPr="00006D93">
        <w:rPr>
          <w:rFonts w:ascii="Times New Roman" w:hAnsi="Times New Roman" w:cs="Times New Roman"/>
          <w:sz w:val="24"/>
          <w:szCs w:val="24"/>
        </w:rPr>
        <w:t>, в качестве экспертов согласно приложению 1.</w:t>
      </w:r>
    </w:p>
    <w:p w:rsidR="008B7FAB" w:rsidRPr="00006D93" w:rsidRDefault="008B7FAB">
      <w:pPr>
        <w:rPr>
          <w:rFonts w:ascii="Times New Roman" w:hAnsi="Times New Roman" w:cs="Times New Roman"/>
          <w:sz w:val="24"/>
          <w:szCs w:val="24"/>
        </w:rPr>
      </w:pPr>
      <w:r w:rsidRPr="00006D93">
        <w:rPr>
          <w:rFonts w:ascii="Times New Roman" w:hAnsi="Times New Roman" w:cs="Times New Roman"/>
          <w:sz w:val="24"/>
          <w:szCs w:val="24"/>
        </w:rPr>
        <w:t xml:space="preserve"> 2. Утвердить Положение о порядке проведения экспертизы поставленного товара, выполненной работы, оказанной услуги для нужд </w:t>
      </w:r>
      <w:r w:rsidR="00006D93" w:rsidRPr="00006D93">
        <w:rPr>
          <w:rFonts w:ascii="Times New Roman" w:hAnsi="Times New Roman" w:cs="Times New Roman"/>
          <w:sz w:val="24"/>
          <w:szCs w:val="24"/>
        </w:rPr>
        <w:t xml:space="preserve">администрации Мартыновского сельсовета   </w:t>
      </w:r>
      <w:r w:rsidRPr="00006D93">
        <w:rPr>
          <w:rFonts w:ascii="Times New Roman" w:hAnsi="Times New Roman" w:cs="Times New Roman"/>
          <w:sz w:val="24"/>
          <w:szCs w:val="24"/>
        </w:rPr>
        <w:t>по муниципальным контрактам согласно приложению 2.</w:t>
      </w:r>
    </w:p>
    <w:p w:rsidR="00006D93" w:rsidRPr="00006D93" w:rsidRDefault="00006D93" w:rsidP="00006D93">
      <w:pPr>
        <w:jc w:val="both"/>
        <w:rPr>
          <w:rFonts w:ascii="Times New Roman" w:hAnsi="Times New Roman" w:cs="Times New Roman"/>
          <w:sz w:val="24"/>
          <w:szCs w:val="24"/>
        </w:rPr>
      </w:pPr>
      <w:r w:rsidRPr="00006D93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официального обнародования  и  размещения на  официальном  сайте.</w:t>
      </w:r>
    </w:p>
    <w:p w:rsidR="00006D93" w:rsidRPr="00006D93" w:rsidRDefault="00006D93" w:rsidP="00006D9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D93">
        <w:rPr>
          <w:rFonts w:ascii="Times New Roman" w:hAnsi="Times New Roman" w:cs="Times New Roman"/>
          <w:sz w:val="24"/>
          <w:szCs w:val="24"/>
        </w:rPr>
        <w:t>5. Контроль за исполнением настоящего Постановления оставляю за собой.</w:t>
      </w:r>
    </w:p>
    <w:p w:rsidR="00006D93" w:rsidRPr="00006D93" w:rsidRDefault="00006D93" w:rsidP="00006D93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06D93" w:rsidRPr="00006D93" w:rsidRDefault="00006D93" w:rsidP="00006D93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6D93">
        <w:rPr>
          <w:rFonts w:ascii="Times New Roman" w:hAnsi="Times New Roman" w:cs="Times New Roman"/>
          <w:sz w:val="24"/>
          <w:szCs w:val="24"/>
        </w:rPr>
        <w:t>Глава Мартыновского сельсовета              А.Н. Федорцов</w:t>
      </w:r>
    </w:p>
    <w:p w:rsidR="00006D93" w:rsidRPr="00006D93" w:rsidRDefault="00006D93" w:rsidP="008B7FA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6D93" w:rsidRDefault="00006D93" w:rsidP="008B7FAB">
      <w:pPr>
        <w:jc w:val="right"/>
      </w:pPr>
    </w:p>
    <w:p w:rsidR="00006D93" w:rsidRDefault="00006D93" w:rsidP="008B7FAB">
      <w:pPr>
        <w:jc w:val="right"/>
      </w:pPr>
    </w:p>
    <w:p w:rsidR="00006D93" w:rsidRDefault="00006D93" w:rsidP="008B7FAB">
      <w:pPr>
        <w:jc w:val="right"/>
      </w:pPr>
    </w:p>
    <w:p w:rsidR="00006D93" w:rsidRDefault="00006D93" w:rsidP="008B7FAB">
      <w:pPr>
        <w:jc w:val="right"/>
      </w:pPr>
    </w:p>
    <w:p w:rsidR="008B7FAB" w:rsidRDefault="008B7FAB" w:rsidP="008B7FAB">
      <w:pPr>
        <w:jc w:val="right"/>
      </w:pPr>
      <w:r>
        <w:lastRenderedPageBreak/>
        <w:t xml:space="preserve"> Приложение № 1  </w:t>
      </w: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FAB">
        <w:rPr>
          <w:rFonts w:ascii="Times New Roman" w:hAnsi="Times New Roman" w:cs="Times New Roman"/>
          <w:b/>
          <w:sz w:val="24"/>
          <w:szCs w:val="24"/>
        </w:rPr>
        <w:t xml:space="preserve">Список сотрудников администрации </w:t>
      </w:r>
      <w:r w:rsidR="002B3D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7FAB">
        <w:rPr>
          <w:rFonts w:ascii="Times New Roman" w:hAnsi="Times New Roman" w:cs="Times New Roman"/>
          <w:b/>
          <w:sz w:val="24"/>
          <w:szCs w:val="24"/>
        </w:rPr>
        <w:t xml:space="preserve"> осуществляющих проведение экспертизы предоставленных поставщиком (подрядчиком, исполнителем) результатов, предусмотренных муниципальным контрактом для нужд администрации </w:t>
      </w:r>
      <w:r>
        <w:rPr>
          <w:rFonts w:ascii="Times New Roman" w:hAnsi="Times New Roman" w:cs="Times New Roman"/>
          <w:b/>
          <w:sz w:val="24"/>
          <w:szCs w:val="24"/>
        </w:rPr>
        <w:t>Мартыновского  сельсовета,</w:t>
      </w:r>
      <w:r w:rsidRPr="008B7FAB">
        <w:rPr>
          <w:rFonts w:ascii="Times New Roman" w:hAnsi="Times New Roman" w:cs="Times New Roman"/>
          <w:b/>
          <w:sz w:val="24"/>
          <w:szCs w:val="24"/>
        </w:rPr>
        <w:t xml:space="preserve"> в качестве экспертов  .</w:t>
      </w: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>Великород Наталья Викторовна - начальник финансового отдела администрации Мартыновского сельсовета;</w:t>
      </w: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>Члены  :</w:t>
      </w: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   Федорцова  Жанна  Николаевна – директор  МКУК  «Мартыновский  СДК»</w:t>
      </w: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>Оврамець  Надежда  Викторовна – заместитель  главы  администрации</w:t>
      </w: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7FAB" w:rsidRPr="008B7FAB" w:rsidRDefault="008B7FAB" w:rsidP="008B7FAB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7FAB" w:rsidRPr="008B7FAB" w:rsidRDefault="008B7FAB" w:rsidP="008B7FAB">
      <w:pPr>
        <w:jc w:val="right"/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Приложение № 2  </w:t>
      </w:r>
    </w:p>
    <w:p w:rsidR="008B7FAB" w:rsidRPr="008B7FAB" w:rsidRDefault="008B7FAB">
      <w:pPr>
        <w:rPr>
          <w:rFonts w:ascii="Times New Roman" w:hAnsi="Times New Roman" w:cs="Times New Roman"/>
          <w:b/>
          <w:sz w:val="24"/>
          <w:szCs w:val="24"/>
        </w:rPr>
      </w:pPr>
      <w:r w:rsidRPr="008B7FAB">
        <w:rPr>
          <w:rFonts w:ascii="Times New Roman" w:hAnsi="Times New Roman" w:cs="Times New Roman"/>
          <w:b/>
          <w:sz w:val="24"/>
          <w:szCs w:val="24"/>
        </w:rPr>
        <w:t xml:space="preserve">Положение о порядке проведения экспертизы поставленного товара, выполненной работы, оказанной услуги для нужд администрации Мартыновского сельсовета  Суджанского района. </w:t>
      </w:r>
    </w:p>
    <w:p w:rsidR="008B7FAB" w:rsidRPr="008B7FAB" w:rsidRDefault="008B7FAB" w:rsidP="008B7F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FAB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1.1. Настоящее Положение устанавливает порядок проведения экспертизы поставленного товара, выполненной работы, оказанной услуги для нужд администрации </w:t>
      </w:r>
      <w:r w:rsidR="002B3DF9">
        <w:rPr>
          <w:rFonts w:ascii="Times New Roman" w:hAnsi="Times New Roman" w:cs="Times New Roman"/>
          <w:sz w:val="24"/>
          <w:szCs w:val="24"/>
        </w:rPr>
        <w:t xml:space="preserve"> </w:t>
      </w:r>
      <w:r w:rsidRPr="008B7FAB">
        <w:rPr>
          <w:rFonts w:ascii="Times New Roman" w:hAnsi="Times New Roman" w:cs="Times New Roman"/>
          <w:sz w:val="24"/>
          <w:szCs w:val="24"/>
        </w:rPr>
        <w:t xml:space="preserve"> Кирсанова (далее - Заказчик) силами Заказчика (далее - внутренняя экспертиза) на основании муниципальных контрактов, заключенных в соответствии с Федеральным законом от 05.04.20123 № 44- ФЗ «О контрактной системе в сфере закупок товаров, работ, услуг для обеспечения государственных и муниципальных нужд» (далее – Федеральный закон от 05.04.2013 г. № 44- ФЗ), с целью проверки предоставленных поставщиком (подрядчиком, исполнителем) результатов, предусмотренных муниципальным контрактом: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в части их соответствия условиям муниципального контракта. </w:t>
      </w:r>
    </w:p>
    <w:p w:rsidR="008B7FAB" w:rsidRPr="008B7FAB" w:rsidRDefault="008B7FAB" w:rsidP="008B7F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FAB">
        <w:rPr>
          <w:rFonts w:ascii="Times New Roman" w:hAnsi="Times New Roman" w:cs="Times New Roman"/>
          <w:b/>
          <w:sz w:val="24"/>
          <w:szCs w:val="24"/>
        </w:rPr>
        <w:t>2. Порядок проведения внутренней экспертизы.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2.1. Внутренняя экспертиза проводится силами сотрудников структурных подразделений администрации </w:t>
      </w:r>
      <w:r w:rsidR="002B3DF9">
        <w:rPr>
          <w:rFonts w:ascii="Times New Roman" w:hAnsi="Times New Roman" w:cs="Times New Roman"/>
          <w:sz w:val="24"/>
          <w:szCs w:val="24"/>
        </w:rPr>
        <w:t xml:space="preserve"> </w:t>
      </w:r>
      <w:r w:rsidRPr="008B7FAB">
        <w:rPr>
          <w:rFonts w:ascii="Times New Roman" w:hAnsi="Times New Roman" w:cs="Times New Roman"/>
          <w:sz w:val="24"/>
          <w:szCs w:val="24"/>
        </w:rPr>
        <w:t xml:space="preserve">, инициировавших осуществление закупки товаров, работ, услуг в сфере деятельности, курируемой структурным подразделением (далее – эксперты). 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2.2. Эксперты назначаются постановлением администрации </w:t>
      </w:r>
      <w:r w:rsidR="002B3DF9">
        <w:rPr>
          <w:rFonts w:ascii="Times New Roman" w:hAnsi="Times New Roman" w:cs="Times New Roman"/>
          <w:sz w:val="24"/>
          <w:szCs w:val="24"/>
        </w:rPr>
        <w:t xml:space="preserve"> </w:t>
      </w:r>
      <w:r w:rsidRPr="008B7F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>2.3. Требования к лицам, привлекаемым для проведения внутренней экспертизы товаров (работ, услуг), установленные в ст.41 Федерального закона от 05.04.2013 г. № 44-ФЗ, не применяются.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lastRenderedPageBreak/>
        <w:t xml:space="preserve"> 2.4. Экспертиза качества поставленного товара, выполненной работы, оказанной услуги проводится органолептическим методом, с применением простейшего измерительного инструмента. 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>2.5. Срок проведения внутренней экспертизы (в случае, если такой срок не установлен в муниципальном контракте) не должен превышать срок приемки товара, выполненной работы, оказанной услуги, установленный в муниципальном контракте.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 2.6. Для проведения экспертизы эксперты имеют право запрашивать у поставщика (подрядчика, исполнителя) дополнительные материалы, относящиеся к предмету экспертизы. </w:t>
      </w:r>
    </w:p>
    <w:p w:rsidR="008B7FAB" w:rsidRPr="008B7FAB" w:rsidRDefault="008B7FAB" w:rsidP="008B7F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FAB">
        <w:rPr>
          <w:rFonts w:ascii="Times New Roman" w:hAnsi="Times New Roman" w:cs="Times New Roman"/>
          <w:b/>
          <w:sz w:val="24"/>
          <w:szCs w:val="24"/>
        </w:rPr>
        <w:t>3. Оформление экспертизы результатов, предусмотренных контрактом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 3.1. Экспертиза результатов, предусмотренных контрактом, оформляется в виде заключения с указанием в нем о соответствии (не соответствии) поставляемого товара, результата работы, услуги (результата отдельного этапа исполнения муниципального контракта) условиям муниципального контракта и подписывается лицом, проводившим экспертизу.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3.2. В случае если по результатам внутренней экспертизы установлены нарушения требований муниципального контракта, не препятствующие приемке поставленного товара, выполненной работы или оказанной услуги, в заключении могут содержаться предложения об устранении данных нарушений, в том числе с указанием срока их устранения. </w:t>
      </w:r>
    </w:p>
    <w:p w:rsidR="008B7FAB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3.3. В экспертном заключении указываются: - дата составления и номер экспертного заключения; - сведения о лице, проводившем экспертизу; - место проведения экспертизы; - основание для проведения экспертизы; - цель экспертизы; - предмет (объект) экспертизы; - результаты проведения экспертизы; - обоснованный вывод по итогам проведения экспертизы. </w:t>
      </w:r>
    </w:p>
    <w:p w:rsidR="00F13A84" w:rsidRPr="008B7FAB" w:rsidRDefault="008B7FAB">
      <w:pPr>
        <w:rPr>
          <w:rFonts w:ascii="Times New Roman" w:hAnsi="Times New Roman" w:cs="Times New Roman"/>
          <w:sz w:val="24"/>
          <w:szCs w:val="24"/>
        </w:rPr>
      </w:pPr>
      <w:r w:rsidRPr="008B7FAB">
        <w:rPr>
          <w:rFonts w:ascii="Times New Roman" w:hAnsi="Times New Roman" w:cs="Times New Roman"/>
          <w:sz w:val="24"/>
          <w:szCs w:val="24"/>
        </w:rPr>
        <w:t xml:space="preserve">3.4. Заключение экспертизы направляется экспертом в приемочную комиссию администрации </w:t>
      </w:r>
      <w:r w:rsidR="002B3DF9">
        <w:rPr>
          <w:rFonts w:ascii="Times New Roman" w:hAnsi="Times New Roman" w:cs="Times New Roman"/>
          <w:sz w:val="24"/>
          <w:szCs w:val="24"/>
        </w:rPr>
        <w:t xml:space="preserve">  </w:t>
      </w:r>
      <w:r w:rsidRPr="008B7FAB">
        <w:rPr>
          <w:rFonts w:ascii="Times New Roman" w:hAnsi="Times New Roman" w:cs="Times New Roman"/>
          <w:sz w:val="24"/>
          <w:szCs w:val="24"/>
        </w:rPr>
        <w:t xml:space="preserve"> по приемке результатов, предусмотренных муниципальным контрактом, для использования при принятии приемочной комиссией решения о приемке или об отказе в приемке результатов, предусмотренных муниципальным контрактом.</w:t>
      </w:r>
    </w:p>
    <w:sectPr w:rsidR="00F13A84" w:rsidRPr="008B7FAB" w:rsidSect="009E5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7FAB"/>
    <w:rsid w:val="00006D93"/>
    <w:rsid w:val="002B3DF9"/>
    <w:rsid w:val="008B7FAB"/>
    <w:rsid w:val="009E57AA"/>
    <w:rsid w:val="00F13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3</cp:revision>
  <cp:lastPrinted>2015-05-28T12:42:00Z</cp:lastPrinted>
  <dcterms:created xsi:type="dcterms:W3CDTF">2015-05-28T12:28:00Z</dcterms:created>
  <dcterms:modified xsi:type="dcterms:W3CDTF">2015-06-29T07:48:00Z</dcterms:modified>
</cp:coreProperties>
</file>