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AD" w:rsidRDefault="00C941AD" w:rsidP="00C941AD">
      <w:pPr>
        <w:ind w:right="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СОБРАНИЕ ДЕПУТАТОВ</w:t>
      </w:r>
    </w:p>
    <w:p w:rsidR="00C941AD" w:rsidRDefault="00C941AD" w:rsidP="00C941AD">
      <w:pPr>
        <w:ind w:right="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МАРТЫНОВСКОГО  СЕЛЬСОВЕТА</w:t>
      </w:r>
    </w:p>
    <w:p w:rsidR="00C941AD" w:rsidRDefault="00C941AD" w:rsidP="00C941AD">
      <w:pPr>
        <w:ind w:right="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СУДЖАНСКОГО РАЙОНА КУРСКОЙ ОБЛАСТИ</w:t>
      </w:r>
    </w:p>
    <w:p w:rsidR="00C941AD" w:rsidRDefault="00C941AD" w:rsidP="00C941AD"/>
    <w:p w:rsidR="00C941AD" w:rsidRDefault="00C941AD" w:rsidP="00C941AD">
      <w:pPr>
        <w:tabs>
          <w:tab w:val="left" w:pos="169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      РЕШЕНИЕ</w:t>
      </w:r>
    </w:p>
    <w:p w:rsidR="00C941AD" w:rsidRDefault="00C941AD" w:rsidP="00C941AD">
      <w:pPr>
        <w:rPr>
          <w:sz w:val="28"/>
          <w:szCs w:val="28"/>
        </w:rPr>
      </w:pPr>
    </w:p>
    <w:p w:rsidR="00C941AD" w:rsidRDefault="00C941AD" w:rsidP="00C941A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от   13 мая     2021 года   №14</w:t>
      </w:r>
    </w:p>
    <w:p w:rsidR="00C941AD" w:rsidRDefault="00C941AD" w:rsidP="00C941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 принятии части полномочий </w:t>
      </w:r>
    </w:p>
    <w:p w:rsidR="00C941AD" w:rsidRDefault="00C941AD" w:rsidP="00C941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муниципальным образованием «</w:t>
      </w:r>
      <w:r>
        <w:rPr>
          <w:rFonts w:ascii="Arial" w:hAnsi="Arial" w:cs="Arial"/>
          <w:color w:val="FF0000"/>
          <w:sz w:val="24"/>
          <w:szCs w:val="24"/>
        </w:rPr>
        <w:t xml:space="preserve">Мартыновский </w:t>
      </w:r>
      <w:r>
        <w:rPr>
          <w:rFonts w:ascii="Arial" w:hAnsi="Arial" w:cs="Arial"/>
          <w:sz w:val="24"/>
          <w:szCs w:val="24"/>
        </w:rPr>
        <w:t xml:space="preserve">сельсовет» </w:t>
      </w:r>
    </w:p>
    <w:p w:rsidR="00C941AD" w:rsidRDefault="00C941AD" w:rsidP="00C941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Курской области  по решению </w:t>
      </w:r>
    </w:p>
    <w:p w:rsidR="00C941AD" w:rsidRDefault="00C941AD" w:rsidP="00C941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вопросов местного значения.</w:t>
      </w:r>
    </w:p>
    <w:p w:rsidR="00C941AD" w:rsidRDefault="00C941AD" w:rsidP="00C941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1AD" w:rsidRDefault="00C941AD" w:rsidP="00C941A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Федерации», Федеральным законом от 27 мая 2014г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субьектов Российской Федерации»,  Федеральным законом от 24 июля 2007г №221-ФЗ «О государственном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кадастре</w:t>
      </w:r>
      <w:proofErr w:type="gramEnd"/>
      <w:r>
        <w:rPr>
          <w:rFonts w:ascii="Arial" w:hAnsi="Arial" w:cs="Arial"/>
          <w:sz w:val="24"/>
          <w:szCs w:val="24"/>
        </w:rPr>
        <w:t xml:space="preserve"> недвижимости», Уставом муниципального образования «</w:t>
      </w:r>
      <w:r>
        <w:rPr>
          <w:rFonts w:ascii="Arial" w:hAnsi="Arial" w:cs="Arial"/>
          <w:color w:val="FF0000"/>
          <w:sz w:val="24"/>
          <w:szCs w:val="24"/>
        </w:rPr>
        <w:t xml:space="preserve">Мартыновский </w:t>
      </w:r>
      <w:r>
        <w:rPr>
          <w:rFonts w:ascii="Arial" w:hAnsi="Arial" w:cs="Arial"/>
          <w:sz w:val="24"/>
          <w:szCs w:val="24"/>
        </w:rPr>
        <w:t>сельсовет» Суджанского района Курской области, Собрание депутатов муниципального образования «</w:t>
      </w:r>
      <w:r>
        <w:rPr>
          <w:rFonts w:ascii="Arial" w:hAnsi="Arial" w:cs="Arial"/>
          <w:color w:val="FF0000"/>
          <w:sz w:val="24"/>
          <w:szCs w:val="24"/>
        </w:rPr>
        <w:t xml:space="preserve">Мартыновский </w:t>
      </w:r>
      <w:r>
        <w:rPr>
          <w:rFonts w:ascii="Arial" w:hAnsi="Arial" w:cs="Arial"/>
          <w:sz w:val="24"/>
          <w:szCs w:val="24"/>
        </w:rPr>
        <w:t xml:space="preserve">сельсовет» Суджанского района Курской области РЕШИЛО: </w:t>
      </w:r>
    </w:p>
    <w:p w:rsidR="00C941AD" w:rsidRDefault="00C941AD" w:rsidP="00C941AD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1.Принять от муниципального района «Суджанский район» Курской области часть полномочий по решению вопросов местного значения:</w:t>
      </w:r>
    </w:p>
    <w:p w:rsidR="00C941AD" w:rsidRDefault="00C941AD" w:rsidP="00C941AD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«подготовка текстового и графического описания местоположения границы территориальных зон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внесения в Единый государственный реестр недвижимости сведений о границе территориальных зон»   </w:t>
      </w:r>
    </w:p>
    <w:p w:rsidR="00C941AD" w:rsidRDefault="00C941AD" w:rsidP="00C941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2. Настоящее Решение вступает в силу со дня его подписания.</w:t>
      </w:r>
    </w:p>
    <w:p w:rsidR="00C941AD" w:rsidRDefault="00C941AD" w:rsidP="00C941AD">
      <w:pPr>
        <w:rPr>
          <w:rFonts w:ascii="Arial" w:hAnsi="Arial" w:cs="Arial"/>
          <w:sz w:val="24"/>
          <w:szCs w:val="24"/>
        </w:rPr>
      </w:pPr>
    </w:p>
    <w:p w:rsidR="00C941AD" w:rsidRDefault="00C941AD" w:rsidP="00C941AD">
      <w:pPr>
        <w:shd w:val="clear" w:color="auto" w:fill="FFFFFF"/>
        <w:tabs>
          <w:tab w:val="left" w:pos="5306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941AD" w:rsidRDefault="00C941AD" w:rsidP="00C941AD">
      <w:pPr>
        <w:shd w:val="clear" w:color="auto" w:fill="FFFFFF"/>
        <w:tabs>
          <w:tab w:val="left" w:pos="53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 сельсовета</w:t>
      </w:r>
    </w:p>
    <w:p w:rsidR="00C941AD" w:rsidRDefault="00C941AD" w:rsidP="00C941AD">
      <w:pPr>
        <w:shd w:val="clear" w:color="auto" w:fill="FFFFFF"/>
        <w:tabs>
          <w:tab w:val="left" w:pos="53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 района Курской области                               Сомова  А.В.</w:t>
      </w:r>
    </w:p>
    <w:p w:rsidR="00C941AD" w:rsidRDefault="00C941AD" w:rsidP="00C941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1AD" w:rsidRDefault="00C941AD" w:rsidP="00C941AD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C941AD" w:rsidRDefault="00C941AD" w:rsidP="00C941AD">
      <w:pPr>
        <w:pStyle w:val="rigcontext"/>
        <w:spacing w:before="0" w:beforeAutospacing="0" w:after="0" w:afterAutospacing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Глава Мартыновского сельсовета</w:t>
      </w:r>
    </w:p>
    <w:p w:rsidR="00C941AD" w:rsidRDefault="00C941AD" w:rsidP="00C941AD">
      <w:pPr>
        <w:pStyle w:val="rigcon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Суджанского района Курской области                                     Соловьев Д.И.</w:t>
      </w:r>
    </w:p>
    <w:p w:rsidR="00C941AD" w:rsidRDefault="00C941AD" w:rsidP="00C941AD">
      <w:pPr>
        <w:pStyle w:val="rigcontext"/>
        <w:spacing w:before="0" w:beforeAutospacing="0" w:after="0" w:afterAutospacing="0"/>
        <w:rPr>
          <w:rFonts w:ascii="Arial" w:hAnsi="Arial" w:cs="Arial"/>
        </w:rPr>
      </w:pPr>
    </w:p>
    <w:p w:rsidR="00C941AD" w:rsidRDefault="00C941AD" w:rsidP="00C941AD"/>
    <w:p w:rsidR="00652238" w:rsidRDefault="00652238"/>
    <w:sectPr w:rsidR="0065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1AD"/>
    <w:rsid w:val="00652238"/>
    <w:rsid w:val="00C9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gcontext">
    <w:name w:val="rigcontext"/>
    <w:basedOn w:val="a"/>
    <w:rsid w:val="00C9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>Pirated Aliance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2021-05-13T12:18:00Z</cp:lastPrinted>
  <dcterms:created xsi:type="dcterms:W3CDTF">2021-05-13T12:16:00Z</dcterms:created>
  <dcterms:modified xsi:type="dcterms:W3CDTF">2021-05-13T12:18:00Z</dcterms:modified>
</cp:coreProperties>
</file>